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433D1" w14:textId="77777777" w:rsidR="00680C22" w:rsidRDefault="00680C22" w:rsidP="00680C22">
      <w:pPr>
        <w:rPr>
          <w:rFonts w:ascii="Times New Roman"/>
          <w:sz w:val="17"/>
        </w:rPr>
        <w:sectPr w:rsidR="00680C22" w:rsidSect="00680C22">
          <w:pgSz w:w="9080" w:h="13610"/>
          <w:pgMar w:top="1280" w:right="1260" w:bottom="280" w:left="1260" w:header="720" w:footer="720" w:gutter="0"/>
          <w:cols w:space="720"/>
        </w:sectPr>
      </w:pPr>
    </w:p>
    <w:p w14:paraId="11949C84" w14:textId="77777777" w:rsidR="00680C22" w:rsidRDefault="00680C22" w:rsidP="00680C22">
      <w:pPr>
        <w:pStyle w:val="Corpsdetexte"/>
        <w:spacing w:before="9"/>
        <w:rPr>
          <w:rFonts w:ascii="Times New Roman"/>
          <w:sz w:val="28"/>
        </w:rPr>
      </w:pPr>
    </w:p>
    <w:p w14:paraId="0D45214A" w14:textId="77777777" w:rsidR="00680C22" w:rsidRDefault="00680C22" w:rsidP="00680C22">
      <w:pPr>
        <w:spacing w:before="89" w:line="256" w:lineRule="auto"/>
        <w:ind w:left="440" w:right="2173"/>
        <w:rPr>
          <w:sz w:val="17"/>
        </w:rPr>
      </w:pPr>
      <w:r>
        <w:rPr>
          <w:w w:val="105"/>
          <w:sz w:val="17"/>
        </w:rPr>
        <w:t xml:space="preserve">Le “Document” à </w:t>
      </w:r>
      <w:proofErr w:type="spellStart"/>
      <w:r>
        <w:rPr>
          <w:w w:val="105"/>
          <w:sz w:val="17"/>
        </w:rPr>
        <w:t>l’ère</w:t>
      </w:r>
      <w:proofErr w:type="spellEnd"/>
      <w:r>
        <w:rPr>
          <w:w w:val="105"/>
          <w:sz w:val="17"/>
        </w:rPr>
        <w:t xml:space="preserve"> de la </w:t>
      </w:r>
      <w:proofErr w:type="spellStart"/>
      <w:r>
        <w:rPr>
          <w:w w:val="105"/>
          <w:sz w:val="17"/>
        </w:rPr>
        <w:t>différenciation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numérique</w:t>
      </w:r>
      <w:proofErr w:type="spellEnd"/>
      <w:r>
        <w:rPr>
          <w:w w:val="105"/>
          <w:sz w:val="17"/>
        </w:rPr>
        <w:t xml:space="preserve"> 14e </w:t>
      </w:r>
      <w:proofErr w:type="spellStart"/>
      <w:r>
        <w:rPr>
          <w:w w:val="105"/>
          <w:sz w:val="17"/>
        </w:rPr>
        <w:t>colloque</w:t>
      </w:r>
      <w:proofErr w:type="spellEnd"/>
      <w:r>
        <w:rPr>
          <w:w w:val="105"/>
          <w:sz w:val="17"/>
        </w:rPr>
        <w:t xml:space="preserve"> international </w:t>
      </w:r>
      <w:proofErr w:type="spellStart"/>
      <w:r>
        <w:rPr>
          <w:w w:val="105"/>
          <w:sz w:val="17"/>
        </w:rPr>
        <w:t>sur</w:t>
      </w:r>
      <w:proofErr w:type="spellEnd"/>
      <w:r>
        <w:rPr>
          <w:w w:val="105"/>
          <w:sz w:val="17"/>
        </w:rPr>
        <w:t xml:space="preserve"> le document </w:t>
      </w:r>
      <w:proofErr w:type="spellStart"/>
      <w:r>
        <w:rPr>
          <w:w w:val="105"/>
          <w:sz w:val="17"/>
        </w:rPr>
        <w:t>électronique</w:t>
      </w:r>
      <w:proofErr w:type="spellEnd"/>
      <w:r>
        <w:rPr>
          <w:w w:val="105"/>
          <w:sz w:val="17"/>
        </w:rPr>
        <w:t xml:space="preserve"> Auteurs / </w:t>
      </w:r>
      <w:proofErr w:type="gramStart"/>
      <w:r>
        <w:rPr>
          <w:w w:val="105"/>
          <w:sz w:val="17"/>
        </w:rPr>
        <w:t>Editors :</w:t>
      </w:r>
      <w:proofErr w:type="gramEnd"/>
    </w:p>
    <w:p w14:paraId="301AC33D" w14:textId="77777777" w:rsidR="00680C22" w:rsidRDefault="00680C22" w:rsidP="00680C22">
      <w:pPr>
        <w:spacing w:line="188" w:lineRule="exact"/>
        <w:ind w:left="440" w:right="1266"/>
        <w:rPr>
          <w:sz w:val="17"/>
        </w:rPr>
      </w:pPr>
      <w:proofErr w:type="spellStart"/>
      <w:r>
        <w:rPr>
          <w:w w:val="105"/>
          <w:sz w:val="17"/>
        </w:rPr>
        <w:t>Mostafa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Bellafkih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Joël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Gardes</w:t>
      </w:r>
      <w:proofErr w:type="spellEnd"/>
      <w:r>
        <w:rPr>
          <w:w w:val="105"/>
          <w:sz w:val="17"/>
        </w:rPr>
        <w:t xml:space="preserve">, Mohamed </w:t>
      </w:r>
      <w:proofErr w:type="spellStart"/>
      <w:r>
        <w:rPr>
          <w:w w:val="105"/>
          <w:sz w:val="17"/>
        </w:rPr>
        <w:t>Ramdani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Khaldoun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Zreik</w:t>
      </w:r>
      <w:proofErr w:type="spellEnd"/>
    </w:p>
    <w:p w14:paraId="0DC0CD36" w14:textId="77777777" w:rsidR="00680C22" w:rsidRDefault="00680C22" w:rsidP="00680C22">
      <w:pPr>
        <w:pStyle w:val="Corpsdetexte"/>
        <w:spacing w:before="9"/>
        <w:rPr>
          <w:sz w:val="18"/>
        </w:rPr>
      </w:pPr>
    </w:p>
    <w:p w14:paraId="388D401F" w14:textId="77777777" w:rsidR="00680C22" w:rsidRDefault="00680C22" w:rsidP="00680C22">
      <w:pPr>
        <w:ind w:left="440" w:right="2173"/>
        <w:rPr>
          <w:sz w:val="17"/>
        </w:rPr>
      </w:pPr>
      <w:proofErr w:type="spellStart"/>
      <w:r>
        <w:rPr>
          <w:w w:val="105"/>
          <w:sz w:val="17"/>
        </w:rPr>
        <w:t>Edité</w:t>
      </w:r>
      <w:proofErr w:type="spellEnd"/>
      <w:r>
        <w:rPr>
          <w:w w:val="105"/>
          <w:sz w:val="17"/>
        </w:rPr>
        <w:t xml:space="preserve"> par / Published </w:t>
      </w:r>
      <w:proofErr w:type="gramStart"/>
      <w:r>
        <w:rPr>
          <w:w w:val="105"/>
          <w:sz w:val="17"/>
        </w:rPr>
        <w:t>by :</w:t>
      </w:r>
      <w:proofErr w:type="gramEnd"/>
    </w:p>
    <w:p w14:paraId="1DE1C53F" w14:textId="77777777" w:rsidR="00680C22" w:rsidRDefault="00680C22" w:rsidP="00680C22">
      <w:pPr>
        <w:spacing w:before="3" w:line="252" w:lineRule="auto"/>
        <w:ind w:left="440" w:right="4652"/>
        <w:rPr>
          <w:sz w:val="17"/>
        </w:rPr>
      </w:pPr>
      <w:proofErr w:type="spellStart"/>
      <w:r>
        <w:rPr>
          <w:b/>
          <w:w w:val="105"/>
          <w:sz w:val="24"/>
        </w:rPr>
        <w:t>e</w:t>
      </w:r>
      <w:r>
        <w:rPr>
          <w:w w:val="105"/>
          <w:sz w:val="17"/>
        </w:rPr>
        <w:t>uropia</w:t>
      </w:r>
      <w:proofErr w:type="spellEnd"/>
      <w:r>
        <w:rPr>
          <w:w w:val="105"/>
          <w:sz w:val="17"/>
        </w:rPr>
        <w:t xml:space="preserve"> Productions 15, avenue de </w:t>
      </w:r>
      <w:proofErr w:type="spellStart"/>
      <w:r>
        <w:rPr>
          <w:w w:val="105"/>
          <w:sz w:val="17"/>
        </w:rPr>
        <w:t>Ségur</w:t>
      </w:r>
      <w:proofErr w:type="spellEnd"/>
      <w:r>
        <w:rPr>
          <w:w w:val="105"/>
          <w:sz w:val="17"/>
        </w:rPr>
        <w:t xml:space="preserve"> 75007 Paris, France</w:t>
      </w:r>
    </w:p>
    <w:p w14:paraId="7958CF82" w14:textId="77777777" w:rsidR="00680C22" w:rsidRDefault="00680C22" w:rsidP="00680C22">
      <w:pPr>
        <w:ind w:left="440" w:right="2173"/>
        <w:rPr>
          <w:sz w:val="17"/>
        </w:rPr>
      </w:pPr>
      <w:r>
        <w:rPr>
          <w:w w:val="105"/>
          <w:sz w:val="17"/>
        </w:rPr>
        <w:t>Tel +31 1 45 51 26 07</w:t>
      </w:r>
    </w:p>
    <w:p w14:paraId="5F1DB552" w14:textId="77777777" w:rsidR="00680C22" w:rsidRDefault="00680C22" w:rsidP="00680C22">
      <w:pPr>
        <w:spacing w:before="10"/>
        <w:ind w:left="440" w:right="2173"/>
        <w:rPr>
          <w:sz w:val="17"/>
        </w:rPr>
      </w:pPr>
      <w:r>
        <w:rPr>
          <w:w w:val="105"/>
          <w:sz w:val="17"/>
        </w:rPr>
        <w:t>Fax +31 1 45 51 26 32</w:t>
      </w:r>
    </w:p>
    <w:p w14:paraId="11C1F7D0" w14:textId="77777777" w:rsidR="00680C22" w:rsidRDefault="00680C22" w:rsidP="00680C22">
      <w:pPr>
        <w:spacing w:before="10" w:line="256" w:lineRule="auto"/>
        <w:ind w:left="440" w:right="3469"/>
        <w:rPr>
          <w:sz w:val="17"/>
        </w:rPr>
      </w:pPr>
      <w:r>
        <w:rPr>
          <w:w w:val="105"/>
          <w:sz w:val="17"/>
        </w:rPr>
        <w:t xml:space="preserve">Email: </w:t>
      </w:r>
      <w:hyperlink r:id="rId4">
        <w:r>
          <w:rPr>
            <w:w w:val="105"/>
            <w:sz w:val="17"/>
          </w:rPr>
          <w:t>info@europia.fr</w:t>
        </w:r>
      </w:hyperlink>
      <w:r>
        <w:rPr>
          <w:w w:val="105"/>
          <w:sz w:val="17"/>
        </w:rPr>
        <w:t xml:space="preserve"> </w:t>
      </w:r>
      <w:hyperlink r:id="rId5">
        <w:r>
          <w:rPr>
            <w:w w:val="105"/>
            <w:sz w:val="17"/>
          </w:rPr>
          <w:t>http://www.europia.fr</w:t>
        </w:r>
      </w:hyperlink>
      <w:r>
        <w:rPr>
          <w:w w:val="105"/>
          <w:sz w:val="17"/>
        </w:rPr>
        <w:t xml:space="preserve"> </w:t>
      </w:r>
      <w:hyperlink r:id="rId6">
        <w:r>
          <w:rPr>
            <w:w w:val="105"/>
            <w:sz w:val="17"/>
          </w:rPr>
          <w:t>http://www.europiaproductions.com</w:t>
        </w:r>
      </w:hyperlink>
    </w:p>
    <w:p w14:paraId="594CA50D" w14:textId="77777777" w:rsidR="00680C22" w:rsidRDefault="00680C22" w:rsidP="00680C22">
      <w:pPr>
        <w:pStyle w:val="Corpsdetexte"/>
        <w:rPr>
          <w:sz w:val="18"/>
        </w:rPr>
      </w:pPr>
    </w:p>
    <w:p w14:paraId="6C64D04B" w14:textId="77777777" w:rsidR="00680C22" w:rsidRDefault="00680C22" w:rsidP="00680C22">
      <w:pPr>
        <w:pStyle w:val="Corpsdetexte"/>
        <w:rPr>
          <w:sz w:val="18"/>
        </w:rPr>
      </w:pPr>
    </w:p>
    <w:p w14:paraId="7297AEA6" w14:textId="77777777" w:rsidR="00680C22" w:rsidRDefault="00680C22" w:rsidP="00680C22">
      <w:pPr>
        <w:pStyle w:val="Corpsdetexte"/>
        <w:rPr>
          <w:sz w:val="18"/>
        </w:rPr>
      </w:pPr>
    </w:p>
    <w:p w14:paraId="40141B9A" w14:textId="77777777" w:rsidR="00680C22" w:rsidRDefault="00680C22" w:rsidP="00680C22">
      <w:pPr>
        <w:pStyle w:val="Corpsdetexte"/>
        <w:rPr>
          <w:sz w:val="18"/>
        </w:rPr>
      </w:pPr>
    </w:p>
    <w:p w14:paraId="5E73C22D" w14:textId="77777777" w:rsidR="00680C22" w:rsidRDefault="00680C22" w:rsidP="00680C22">
      <w:pPr>
        <w:pStyle w:val="Corpsdetexte"/>
        <w:rPr>
          <w:sz w:val="18"/>
        </w:rPr>
      </w:pPr>
    </w:p>
    <w:p w14:paraId="19ED3362" w14:textId="77777777" w:rsidR="00680C22" w:rsidRDefault="00680C22" w:rsidP="00680C22">
      <w:pPr>
        <w:pStyle w:val="Corpsdetexte"/>
        <w:rPr>
          <w:sz w:val="18"/>
        </w:rPr>
      </w:pPr>
    </w:p>
    <w:p w14:paraId="3BD8F3D2" w14:textId="77777777" w:rsidR="00680C22" w:rsidRDefault="00680C22" w:rsidP="00680C22">
      <w:pPr>
        <w:pStyle w:val="Corpsdetexte"/>
        <w:rPr>
          <w:sz w:val="18"/>
        </w:rPr>
      </w:pPr>
    </w:p>
    <w:p w14:paraId="0D0E8221" w14:textId="77777777" w:rsidR="00680C22" w:rsidRDefault="00680C22" w:rsidP="00680C22">
      <w:pPr>
        <w:pStyle w:val="Corpsdetexte"/>
        <w:rPr>
          <w:sz w:val="18"/>
        </w:rPr>
      </w:pPr>
    </w:p>
    <w:p w14:paraId="00A2E05E" w14:textId="77777777" w:rsidR="00680C22" w:rsidRDefault="00680C22" w:rsidP="00680C22">
      <w:pPr>
        <w:pStyle w:val="Corpsdetexte"/>
        <w:rPr>
          <w:sz w:val="18"/>
        </w:rPr>
      </w:pPr>
    </w:p>
    <w:p w14:paraId="0386285B" w14:textId="77777777" w:rsidR="00680C22" w:rsidRDefault="00680C22" w:rsidP="00680C22">
      <w:pPr>
        <w:pStyle w:val="Corpsdetexte"/>
        <w:rPr>
          <w:sz w:val="18"/>
        </w:rPr>
      </w:pPr>
    </w:p>
    <w:p w14:paraId="4CC6D2FF" w14:textId="77777777" w:rsidR="00680C22" w:rsidRDefault="00680C22" w:rsidP="00680C22">
      <w:pPr>
        <w:pStyle w:val="Corpsdetexte"/>
        <w:rPr>
          <w:sz w:val="18"/>
        </w:rPr>
      </w:pPr>
    </w:p>
    <w:p w14:paraId="02995EDC" w14:textId="77777777" w:rsidR="00680C22" w:rsidRDefault="00680C22" w:rsidP="00680C22">
      <w:pPr>
        <w:pStyle w:val="Corpsdetexte"/>
        <w:rPr>
          <w:sz w:val="18"/>
        </w:rPr>
      </w:pPr>
    </w:p>
    <w:p w14:paraId="50D8C675" w14:textId="77777777" w:rsidR="00680C22" w:rsidRDefault="00680C22" w:rsidP="00680C22">
      <w:pPr>
        <w:pStyle w:val="Corpsdetexte"/>
        <w:rPr>
          <w:sz w:val="18"/>
        </w:rPr>
      </w:pPr>
    </w:p>
    <w:p w14:paraId="27425A9D" w14:textId="77777777" w:rsidR="00680C22" w:rsidRDefault="00680C22" w:rsidP="00680C22">
      <w:pPr>
        <w:pStyle w:val="Corpsdetexte"/>
        <w:rPr>
          <w:sz w:val="18"/>
        </w:rPr>
      </w:pPr>
    </w:p>
    <w:p w14:paraId="379AF6ED" w14:textId="77777777" w:rsidR="00680C22" w:rsidRDefault="00680C22" w:rsidP="00680C22">
      <w:pPr>
        <w:pStyle w:val="Corpsdetexte"/>
        <w:rPr>
          <w:sz w:val="18"/>
        </w:rPr>
      </w:pPr>
    </w:p>
    <w:p w14:paraId="4EFFBD49" w14:textId="77777777" w:rsidR="00680C22" w:rsidRDefault="00680C22" w:rsidP="00680C22">
      <w:pPr>
        <w:pStyle w:val="Corpsdetexte"/>
        <w:rPr>
          <w:sz w:val="18"/>
        </w:rPr>
      </w:pPr>
    </w:p>
    <w:p w14:paraId="440D7588" w14:textId="77777777" w:rsidR="00680C22" w:rsidRDefault="00680C22" w:rsidP="00680C22">
      <w:pPr>
        <w:pStyle w:val="Corpsdetexte"/>
        <w:rPr>
          <w:sz w:val="18"/>
        </w:rPr>
      </w:pPr>
    </w:p>
    <w:p w14:paraId="5362BE58" w14:textId="77777777" w:rsidR="00680C22" w:rsidRDefault="00680C22" w:rsidP="00680C22">
      <w:pPr>
        <w:pStyle w:val="Corpsdetexte"/>
        <w:rPr>
          <w:sz w:val="18"/>
        </w:rPr>
      </w:pPr>
    </w:p>
    <w:p w14:paraId="0E2D0AF1" w14:textId="77777777" w:rsidR="00680C22" w:rsidRDefault="00680C22" w:rsidP="00680C22">
      <w:pPr>
        <w:pStyle w:val="Corpsdetexte"/>
        <w:rPr>
          <w:sz w:val="18"/>
        </w:rPr>
      </w:pPr>
    </w:p>
    <w:p w14:paraId="71097246" w14:textId="77777777" w:rsidR="00680C22" w:rsidRDefault="00680C22" w:rsidP="00680C22">
      <w:pPr>
        <w:pStyle w:val="Corpsdetexte"/>
        <w:rPr>
          <w:sz w:val="18"/>
        </w:rPr>
      </w:pPr>
    </w:p>
    <w:p w14:paraId="1271E683" w14:textId="77777777" w:rsidR="00680C22" w:rsidRDefault="00680C22" w:rsidP="00680C22">
      <w:pPr>
        <w:pStyle w:val="Corpsdetexte"/>
        <w:rPr>
          <w:sz w:val="18"/>
        </w:rPr>
      </w:pPr>
    </w:p>
    <w:p w14:paraId="36A4E577" w14:textId="77777777" w:rsidR="00680C22" w:rsidRDefault="00680C22" w:rsidP="00680C22">
      <w:pPr>
        <w:pStyle w:val="Corpsdetexte"/>
        <w:rPr>
          <w:sz w:val="18"/>
        </w:rPr>
      </w:pPr>
    </w:p>
    <w:p w14:paraId="6F03D0B5" w14:textId="77777777" w:rsidR="00680C22" w:rsidRDefault="00680C22" w:rsidP="00680C22">
      <w:pPr>
        <w:pStyle w:val="Corpsdetexte"/>
        <w:rPr>
          <w:sz w:val="18"/>
        </w:rPr>
      </w:pPr>
    </w:p>
    <w:p w14:paraId="006A9EBA" w14:textId="77777777" w:rsidR="00680C22" w:rsidRDefault="00680C22" w:rsidP="00680C22">
      <w:pPr>
        <w:pStyle w:val="Corpsdetexte"/>
        <w:spacing w:before="10"/>
        <w:rPr>
          <w:sz w:val="17"/>
        </w:rPr>
      </w:pPr>
    </w:p>
    <w:p w14:paraId="1557F980" w14:textId="77777777" w:rsidR="00680C22" w:rsidRDefault="00680C22" w:rsidP="00680C22">
      <w:pPr>
        <w:ind w:left="440" w:right="2173"/>
        <w:rPr>
          <w:sz w:val="17"/>
        </w:rPr>
      </w:pPr>
      <w:r>
        <w:rPr>
          <w:w w:val="105"/>
          <w:sz w:val="17"/>
        </w:rPr>
        <w:t>ISBN</w:t>
      </w:r>
      <w:proofErr w:type="gramStart"/>
      <w:r>
        <w:rPr>
          <w:w w:val="105"/>
          <w:sz w:val="17"/>
        </w:rPr>
        <w:t>13 :</w:t>
      </w:r>
      <w:proofErr w:type="gramEnd"/>
      <w:r>
        <w:rPr>
          <w:w w:val="105"/>
          <w:sz w:val="17"/>
        </w:rPr>
        <w:t xml:space="preserve"> 979-10-90094-07-9</w:t>
      </w:r>
    </w:p>
    <w:p w14:paraId="6B0B5241" w14:textId="77777777" w:rsidR="00680C22" w:rsidRDefault="00680C22" w:rsidP="00680C22">
      <w:pPr>
        <w:spacing w:before="3"/>
        <w:ind w:left="440" w:right="2173"/>
        <w:rPr>
          <w:sz w:val="17"/>
        </w:rPr>
      </w:pPr>
      <w:r>
        <w:rPr>
          <w:w w:val="105"/>
          <w:sz w:val="17"/>
        </w:rPr>
        <w:t xml:space="preserve">© </w:t>
      </w:r>
      <w:proofErr w:type="gramStart"/>
      <w:r>
        <w:rPr>
          <w:w w:val="105"/>
          <w:sz w:val="17"/>
        </w:rPr>
        <w:t xml:space="preserve">2012  </w:t>
      </w:r>
      <w:proofErr w:type="spellStart"/>
      <w:r>
        <w:rPr>
          <w:b/>
          <w:w w:val="105"/>
          <w:sz w:val="24"/>
        </w:rPr>
        <w:t>e</w:t>
      </w:r>
      <w:r>
        <w:rPr>
          <w:w w:val="105"/>
          <w:sz w:val="17"/>
        </w:rPr>
        <w:t>uropia</w:t>
      </w:r>
      <w:proofErr w:type="spellEnd"/>
      <w:proofErr w:type="gramEnd"/>
      <w:r>
        <w:rPr>
          <w:w w:val="105"/>
          <w:sz w:val="17"/>
        </w:rPr>
        <w:t xml:space="preserve"> Productions</w:t>
      </w:r>
    </w:p>
    <w:p w14:paraId="2C5F7A25" w14:textId="77777777" w:rsidR="00680C22" w:rsidRDefault="00680C22" w:rsidP="00680C22">
      <w:pPr>
        <w:spacing w:before="208" w:line="256" w:lineRule="auto"/>
        <w:ind w:left="440" w:right="443"/>
        <w:jc w:val="both"/>
        <w:rPr>
          <w:sz w:val="17"/>
        </w:rPr>
      </w:pPr>
      <w:proofErr w:type="spellStart"/>
      <w:r>
        <w:rPr>
          <w:w w:val="105"/>
          <w:sz w:val="17"/>
        </w:rPr>
        <w:t>Tous</w:t>
      </w:r>
      <w:proofErr w:type="spellEnd"/>
      <w:r>
        <w:rPr>
          <w:w w:val="105"/>
          <w:sz w:val="17"/>
        </w:rPr>
        <w:t xml:space="preserve"> droits </w:t>
      </w:r>
      <w:proofErr w:type="spellStart"/>
      <w:r>
        <w:rPr>
          <w:w w:val="105"/>
          <w:sz w:val="17"/>
        </w:rPr>
        <w:t>réservés</w:t>
      </w:r>
      <w:proofErr w:type="spellEnd"/>
      <w:r>
        <w:rPr>
          <w:w w:val="105"/>
          <w:sz w:val="17"/>
        </w:rPr>
        <w:t xml:space="preserve">. La reproduction de tout </w:t>
      </w:r>
      <w:proofErr w:type="spellStart"/>
      <w:r>
        <w:rPr>
          <w:w w:val="105"/>
          <w:sz w:val="17"/>
        </w:rPr>
        <w:t>ou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partie</w:t>
      </w:r>
      <w:proofErr w:type="spellEnd"/>
      <w:r>
        <w:rPr>
          <w:w w:val="105"/>
          <w:sz w:val="17"/>
        </w:rPr>
        <w:t xml:space="preserve"> de </w:t>
      </w:r>
      <w:proofErr w:type="spellStart"/>
      <w:r>
        <w:rPr>
          <w:w w:val="105"/>
          <w:sz w:val="17"/>
        </w:rPr>
        <w:t>cet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ouvrage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sur</w:t>
      </w:r>
      <w:proofErr w:type="spellEnd"/>
      <w:r>
        <w:rPr>
          <w:w w:val="105"/>
          <w:sz w:val="17"/>
        </w:rPr>
        <w:t xml:space="preserve"> un support </w:t>
      </w:r>
      <w:proofErr w:type="spellStart"/>
      <w:r>
        <w:rPr>
          <w:w w:val="105"/>
          <w:sz w:val="17"/>
        </w:rPr>
        <w:t>quel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qu'il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soit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formellement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interdite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sauf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autorisation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expresse</w:t>
      </w:r>
      <w:proofErr w:type="spellEnd"/>
      <w:r>
        <w:rPr>
          <w:w w:val="105"/>
          <w:sz w:val="17"/>
        </w:rPr>
        <w:t xml:space="preserve"> de </w:t>
      </w:r>
      <w:proofErr w:type="spellStart"/>
      <w:proofErr w:type="gramStart"/>
      <w:r>
        <w:rPr>
          <w:w w:val="105"/>
          <w:sz w:val="17"/>
        </w:rPr>
        <w:t>l’éditeur</w:t>
      </w:r>
      <w:proofErr w:type="spellEnd"/>
      <w:r>
        <w:rPr>
          <w:w w:val="105"/>
          <w:sz w:val="17"/>
        </w:rPr>
        <w:t xml:space="preserve"> :</w:t>
      </w:r>
      <w:proofErr w:type="gram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Europia</w:t>
      </w:r>
      <w:proofErr w:type="spellEnd"/>
      <w:r>
        <w:rPr>
          <w:w w:val="105"/>
          <w:sz w:val="17"/>
        </w:rPr>
        <w:t xml:space="preserve"> Productions.</w:t>
      </w:r>
    </w:p>
    <w:p w14:paraId="65DD964F" w14:textId="77777777" w:rsidR="00680C22" w:rsidRDefault="00680C22" w:rsidP="00680C22">
      <w:pPr>
        <w:pStyle w:val="Corpsdetexte"/>
        <w:spacing w:before="7"/>
        <w:rPr>
          <w:sz w:val="17"/>
        </w:rPr>
      </w:pPr>
    </w:p>
    <w:p w14:paraId="00DC4FBC" w14:textId="77777777" w:rsidR="00680C22" w:rsidRDefault="00680C22" w:rsidP="00680C22">
      <w:pPr>
        <w:spacing w:line="252" w:lineRule="auto"/>
        <w:ind w:left="440" w:right="442"/>
        <w:jc w:val="both"/>
        <w:rPr>
          <w:sz w:val="17"/>
        </w:rPr>
      </w:pPr>
      <w:r>
        <w:rPr>
          <w:w w:val="105"/>
          <w:sz w:val="17"/>
        </w:rPr>
        <w:t xml:space="preserve">All rights reserved. No part of this publication may be reproduced, stored in a retrieval system or transmitted in any form or by any means, electronic, mechanical, photocopying, recording or otherwise without the prior written permission of the publisher </w:t>
      </w:r>
      <w:proofErr w:type="spellStart"/>
      <w:r>
        <w:rPr>
          <w:w w:val="105"/>
          <w:sz w:val="17"/>
        </w:rPr>
        <w:t>Europia</w:t>
      </w:r>
      <w:proofErr w:type="spellEnd"/>
      <w:r>
        <w:rPr>
          <w:w w:val="105"/>
          <w:sz w:val="17"/>
        </w:rPr>
        <w:t xml:space="preserve"> Productions.</w:t>
      </w:r>
    </w:p>
    <w:p w14:paraId="1EEB9C84" w14:textId="77777777" w:rsidR="00680C22" w:rsidRDefault="00680C22" w:rsidP="00680C22">
      <w:pPr>
        <w:spacing w:line="252" w:lineRule="auto"/>
        <w:jc w:val="both"/>
        <w:rPr>
          <w:sz w:val="17"/>
        </w:rPr>
        <w:sectPr w:rsidR="00680C22">
          <w:pgSz w:w="9080" w:h="13610"/>
          <w:pgMar w:top="1280" w:right="1260" w:bottom="280" w:left="1260" w:header="720" w:footer="720" w:gutter="0"/>
          <w:cols w:space="720"/>
        </w:sectPr>
      </w:pPr>
    </w:p>
    <w:p w14:paraId="4FE036CA" w14:textId="77777777" w:rsidR="00680C22" w:rsidRDefault="00680C22" w:rsidP="00680C22">
      <w:pPr>
        <w:pStyle w:val="Corpsdetexte"/>
        <w:rPr>
          <w:sz w:val="20"/>
        </w:rPr>
      </w:pPr>
    </w:p>
    <w:p w14:paraId="67A2C99F" w14:textId="77777777" w:rsidR="00680C22" w:rsidRDefault="00680C22" w:rsidP="00680C22">
      <w:pPr>
        <w:pStyle w:val="Corpsdetexte"/>
        <w:rPr>
          <w:sz w:val="20"/>
        </w:rPr>
      </w:pPr>
    </w:p>
    <w:p w14:paraId="6B1DC003" w14:textId="77777777" w:rsidR="00680C22" w:rsidRDefault="00680C22" w:rsidP="00680C22">
      <w:pPr>
        <w:pStyle w:val="Corpsdetexte"/>
        <w:rPr>
          <w:sz w:val="20"/>
        </w:rPr>
      </w:pPr>
    </w:p>
    <w:p w14:paraId="6F5C1877" w14:textId="77777777" w:rsidR="00680C22" w:rsidRDefault="00680C22" w:rsidP="00680C22">
      <w:pPr>
        <w:pStyle w:val="Corpsdetexte"/>
        <w:rPr>
          <w:sz w:val="20"/>
        </w:rPr>
      </w:pPr>
    </w:p>
    <w:p w14:paraId="3B23844B" w14:textId="77777777" w:rsidR="00680C22" w:rsidRDefault="00680C22" w:rsidP="00680C22">
      <w:pPr>
        <w:pStyle w:val="Corpsdetexte"/>
        <w:rPr>
          <w:sz w:val="20"/>
        </w:rPr>
      </w:pPr>
    </w:p>
    <w:p w14:paraId="5C96FCD9" w14:textId="77777777" w:rsidR="00680C22" w:rsidRDefault="00680C22" w:rsidP="00680C22">
      <w:pPr>
        <w:pStyle w:val="Titre2"/>
        <w:spacing w:before="190" w:line="269" w:lineRule="exact"/>
        <w:ind w:left="451" w:right="453"/>
        <w:jc w:val="center"/>
      </w:pPr>
      <w:r>
        <w:t xml:space="preserve">Le “Document” à </w:t>
      </w:r>
      <w:proofErr w:type="spellStart"/>
      <w:r>
        <w:t>l’ère</w:t>
      </w:r>
      <w:proofErr w:type="spellEnd"/>
    </w:p>
    <w:p w14:paraId="276EF53D" w14:textId="77777777" w:rsidR="00680C22" w:rsidRDefault="00680C22" w:rsidP="00680C22">
      <w:pPr>
        <w:spacing w:line="269" w:lineRule="exact"/>
        <w:ind w:left="451" w:right="453"/>
        <w:jc w:val="center"/>
        <w:rPr>
          <w:b/>
          <w:sz w:val="24"/>
        </w:rPr>
      </w:pPr>
      <w:r>
        <w:rPr>
          <w:b/>
          <w:sz w:val="24"/>
        </w:rPr>
        <w:t xml:space="preserve">de la </w:t>
      </w:r>
      <w:proofErr w:type="spellStart"/>
      <w:r>
        <w:rPr>
          <w:b/>
          <w:sz w:val="24"/>
        </w:rPr>
        <w:t>différenciation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numérique</w:t>
      </w:r>
      <w:proofErr w:type="spellEnd"/>
    </w:p>
    <w:p w14:paraId="66C2E7EB" w14:textId="77777777" w:rsidR="00680C22" w:rsidRDefault="00680C22" w:rsidP="00680C22">
      <w:pPr>
        <w:spacing w:line="269" w:lineRule="exact"/>
        <w:ind w:left="451" w:right="453"/>
        <w:jc w:val="center"/>
        <w:rPr>
          <w:b/>
          <w:sz w:val="24"/>
        </w:rPr>
      </w:pPr>
      <w:r>
        <w:rPr>
          <w:b/>
          <w:sz w:val="24"/>
        </w:rPr>
        <w:t xml:space="preserve">14e </w:t>
      </w:r>
      <w:proofErr w:type="spellStart"/>
      <w:r>
        <w:rPr>
          <w:b/>
          <w:sz w:val="24"/>
        </w:rPr>
        <w:t>colloque</w:t>
      </w:r>
      <w:proofErr w:type="spellEnd"/>
      <w:r>
        <w:rPr>
          <w:b/>
          <w:sz w:val="24"/>
        </w:rPr>
        <w:t xml:space="preserve"> international </w:t>
      </w:r>
      <w:proofErr w:type="spellStart"/>
      <w:r>
        <w:rPr>
          <w:b/>
          <w:sz w:val="24"/>
        </w:rPr>
        <w:t>sur</w:t>
      </w:r>
      <w:proofErr w:type="spellEnd"/>
      <w:r>
        <w:rPr>
          <w:b/>
          <w:sz w:val="24"/>
        </w:rPr>
        <w:t xml:space="preserve"> le document </w:t>
      </w:r>
      <w:proofErr w:type="spellStart"/>
      <w:r>
        <w:rPr>
          <w:b/>
          <w:sz w:val="24"/>
        </w:rPr>
        <w:t>électronique</w:t>
      </w:r>
      <w:proofErr w:type="spellEnd"/>
    </w:p>
    <w:p w14:paraId="5E481C81" w14:textId="77777777" w:rsidR="00680C22" w:rsidRDefault="00680C22" w:rsidP="00680C22">
      <w:pPr>
        <w:pStyle w:val="Corpsdetexte"/>
        <w:rPr>
          <w:b/>
          <w:sz w:val="24"/>
        </w:rPr>
      </w:pPr>
    </w:p>
    <w:p w14:paraId="0F7A5D8E" w14:textId="77777777" w:rsidR="00680C22" w:rsidRDefault="00680C22" w:rsidP="00680C22">
      <w:pPr>
        <w:pStyle w:val="Corpsdetexte"/>
        <w:rPr>
          <w:b/>
          <w:sz w:val="24"/>
        </w:rPr>
      </w:pPr>
    </w:p>
    <w:p w14:paraId="6463B825" w14:textId="77777777" w:rsidR="00680C22" w:rsidRDefault="00680C22" w:rsidP="00680C22">
      <w:pPr>
        <w:spacing w:before="143" w:line="386" w:lineRule="auto"/>
        <w:ind w:left="1783" w:right="1787" w:firstLine="1"/>
        <w:jc w:val="center"/>
        <w:rPr>
          <w:sz w:val="17"/>
        </w:rPr>
      </w:pPr>
      <w:proofErr w:type="spellStart"/>
      <w:r>
        <w:rPr>
          <w:w w:val="105"/>
          <w:sz w:val="17"/>
        </w:rPr>
        <w:t>Mostafa</w:t>
      </w:r>
      <w:proofErr w:type="spellEnd"/>
      <w:r>
        <w:rPr>
          <w:w w:val="105"/>
          <w:sz w:val="17"/>
        </w:rPr>
        <w:t xml:space="preserve"> BELLAFKIH, </w:t>
      </w:r>
      <w:proofErr w:type="spellStart"/>
      <w:r>
        <w:rPr>
          <w:w w:val="105"/>
          <w:sz w:val="17"/>
        </w:rPr>
        <w:t>Joël</w:t>
      </w:r>
      <w:proofErr w:type="spellEnd"/>
      <w:r>
        <w:rPr>
          <w:w w:val="105"/>
          <w:sz w:val="17"/>
        </w:rPr>
        <w:t xml:space="preserve"> GARDES, Mohamed RAMDANI, </w:t>
      </w:r>
      <w:proofErr w:type="spellStart"/>
      <w:r>
        <w:rPr>
          <w:w w:val="105"/>
          <w:sz w:val="17"/>
        </w:rPr>
        <w:t>Khaldoun</w:t>
      </w:r>
      <w:proofErr w:type="spellEnd"/>
      <w:r>
        <w:rPr>
          <w:w w:val="105"/>
          <w:sz w:val="17"/>
        </w:rPr>
        <w:t xml:space="preserve"> ZREIK</w:t>
      </w:r>
    </w:p>
    <w:p w14:paraId="609C600C" w14:textId="77777777" w:rsidR="00680C22" w:rsidRDefault="00680C22" w:rsidP="00680C22">
      <w:pPr>
        <w:pStyle w:val="Corpsdetexte"/>
        <w:rPr>
          <w:sz w:val="20"/>
        </w:rPr>
      </w:pPr>
    </w:p>
    <w:p w14:paraId="6A1D88D2" w14:textId="77777777" w:rsidR="00680C22" w:rsidRDefault="00680C22" w:rsidP="00680C22">
      <w:pPr>
        <w:pStyle w:val="Corpsdetexte"/>
        <w:rPr>
          <w:sz w:val="20"/>
        </w:rPr>
      </w:pPr>
    </w:p>
    <w:p w14:paraId="0A16BFAD" w14:textId="77777777" w:rsidR="00680C22" w:rsidRDefault="00680C22" w:rsidP="00680C22">
      <w:pPr>
        <w:pStyle w:val="Corpsdetexte"/>
        <w:rPr>
          <w:sz w:val="20"/>
        </w:rPr>
      </w:pPr>
    </w:p>
    <w:p w14:paraId="25C40C18" w14:textId="77777777" w:rsidR="00680C22" w:rsidRDefault="00680C22" w:rsidP="00680C22">
      <w:pPr>
        <w:pStyle w:val="Corpsdetexte"/>
        <w:rPr>
          <w:sz w:val="20"/>
        </w:rPr>
      </w:pPr>
    </w:p>
    <w:p w14:paraId="6D10A9B1" w14:textId="77777777" w:rsidR="00680C22" w:rsidRDefault="00680C22" w:rsidP="00680C22">
      <w:pPr>
        <w:pStyle w:val="Corpsdetexte"/>
        <w:rPr>
          <w:sz w:val="20"/>
        </w:rPr>
      </w:pPr>
    </w:p>
    <w:p w14:paraId="334AD540" w14:textId="77777777" w:rsidR="00680C22" w:rsidRDefault="00680C22" w:rsidP="00680C22">
      <w:pPr>
        <w:pStyle w:val="Corpsdetexte"/>
        <w:rPr>
          <w:sz w:val="20"/>
        </w:rPr>
      </w:pPr>
    </w:p>
    <w:p w14:paraId="58E3CC18" w14:textId="77777777" w:rsidR="00680C22" w:rsidRDefault="00680C22" w:rsidP="00680C22">
      <w:pPr>
        <w:pStyle w:val="Corpsdetexte"/>
        <w:rPr>
          <w:sz w:val="20"/>
        </w:rPr>
      </w:pPr>
    </w:p>
    <w:p w14:paraId="36199860" w14:textId="77777777" w:rsidR="00680C22" w:rsidRDefault="00680C22" w:rsidP="00680C22">
      <w:pPr>
        <w:pStyle w:val="Corpsdetexte"/>
        <w:rPr>
          <w:sz w:val="20"/>
        </w:rPr>
      </w:pPr>
    </w:p>
    <w:p w14:paraId="0EF764AF" w14:textId="77777777" w:rsidR="00680C22" w:rsidRDefault="00680C22" w:rsidP="00680C22">
      <w:pPr>
        <w:pStyle w:val="Corpsdetexte"/>
        <w:rPr>
          <w:sz w:val="20"/>
        </w:rPr>
      </w:pPr>
    </w:p>
    <w:p w14:paraId="43DE3DD4" w14:textId="77777777" w:rsidR="00680C22" w:rsidRDefault="00680C22" w:rsidP="00680C22">
      <w:pPr>
        <w:pStyle w:val="Corpsdetexte"/>
        <w:rPr>
          <w:sz w:val="20"/>
        </w:rPr>
      </w:pPr>
    </w:p>
    <w:p w14:paraId="3FF6C6F5" w14:textId="77777777" w:rsidR="00680C22" w:rsidRDefault="00680C22" w:rsidP="00680C22">
      <w:pPr>
        <w:pStyle w:val="Corpsdetexte"/>
        <w:rPr>
          <w:sz w:val="20"/>
        </w:rPr>
      </w:pPr>
    </w:p>
    <w:p w14:paraId="793B6FC7" w14:textId="77777777" w:rsidR="00680C22" w:rsidRDefault="00680C22" w:rsidP="00680C22">
      <w:pPr>
        <w:pStyle w:val="Corpsdetexte"/>
        <w:rPr>
          <w:sz w:val="20"/>
        </w:rPr>
      </w:pPr>
    </w:p>
    <w:p w14:paraId="783C3022" w14:textId="77777777" w:rsidR="00680C22" w:rsidRDefault="00680C22" w:rsidP="00680C22">
      <w:pPr>
        <w:pStyle w:val="Corpsdetexte"/>
        <w:rPr>
          <w:sz w:val="20"/>
        </w:rPr>
      </w:pPr>
    </w:p>
    <w:p w14:paraId="380F7885" w14:textId="77777777" w:rsidR="00680C22" w:rsidRDefault="00680C22" w:rsidP="00680C22">
      <w:pPr>
        <w:pStyle w:val="Corpsdetexte"/>
        <w:rPr>
          <w:sz w:val="20"/>
        </w:rPr>
      </w:pPr>
    </w:p>
    <w:p w14:paraId="448F5D02" w14:textId="77777777" w:rsidR="00680C22" w:rsidRDefault="00680C22" w:rsidP="00680C22">
      <w:pPr>
        <w:pStyle w:val="Corpsdetexte"/>
        <w:rPr>
          <w:sz w:val="20"/>
        </w:rPr>
      </w:pPr>
    </w:p>
    <w:p w14:paraId="4AEFF5A2" w14:textId="77777777" w:rsidR="00680C22" w:rsidRDefault="00680C22" w:rsidP="00680C22">
      <w:pPr>
        <w:pStyle w:val="Corpsdetexte"/>
        <w:rPr>
          <w:sz w:val="20"/>
        </w:rPr>
      </w:pPr>
    </w:p>
    <w:p w14:paraId="72AF34DF" w14:textId="77777777" w:rsidR="00680C22" w:rsidRDefault="00680C22" w:rsidP="00680C22">
      <w:pPr>
        <w:pStyle w:val="Corpsdetexte"/>
        <w:rPr>
          <w:sz w:val="20"/>
        </w:rPr>
      </w:pPr>
    </w:p>
    <w:p w14:paraId="468C33DD" w14:textId="77777777" w:rsidR="00680C22" w:rsidRDefault="00680C22" w:rsidP="00680C22">
      <w:pPr>
        <w:pStyle w:val="Corpsdetexte"/>
        <w:rPr>
          <w:sz w:val="20"/>
        </w:rPr>
      </w:pPr>
    </w:p>
    <w:p w14:paraId="0BAE9202" w14:textId="77777777" w:rsidR="00680C22" w:rsidRDefault="00680C22" w:rsidP="00680C22">
      <w:pPr>
        <w:pStyle w:val="Corpsdetexte"/>
        <w:rPr>
          <w:sz w:val="20"/>
        </w:rPr>
      </w:pPr>
    </w:p>
    <w:p w14:paraId="43241FB5" w14:textId="77777777" w:rsidR="00680C22" w:rsidRDefault="00680C22" w:rsidP="00680C22">
      <w:pPr>
        <w:pStyle w:val="Corpsdetexte"/>
        <w:rPr>
          <w:sz w:val="20"/>
        </w:rPr>
      </w:pPr>
    </w:p>
    <w:p w14:paraId="5BE13972" w14:textId="77777777" w:rsidR="00680C22" w:rsidRDefault="00680C22" w:rsidP="00680C22">
      <w:pPr>
        <w:pStyle w:val="Corpsdetexte"/>
        <w:rPr>
          <w:sz w:val="20"/>
        </w:rPr>
      </w:pPr>
    </w:p>
    <w:p w14:paraId="6A65AA52" w14:textId="77777777" w:rsidR="00680C22" w:rsidRDefault="00680C22" w:rsidP="00680C22">
      <w:pPr>
        <w:pStyle w:val="Corpsdetexte"/>
        <w:rPr>
          <w:sz w:val="20"/>
        </w:rPr>
      </w:pPr>
    </w:p>
    <w:p w14:paraId="5943F8CF" w14:textId="77777777" w:rsidR="00680C22" w:rsidRDefault="00680C22" w:rsidP="00680C22">
      <w:pPr>
        <w:pStyle w:val="Corpsdetexte"/>
        <w:rPr>
          <w:sz w:val="20"/>
        </w:rPr>
      </w:pPr>
    </w:p>
    <w:p w14:paraId="1FAD020E" w14:textId="77777777" w:rsidR="00680C22" w:rsidRDefault="00680C22" w:rsidP="00680C22">
      <w:pPr>
        <w:pStyle w:val="Corpsdetexte"/>
        <w:rPr>
          <w:sz w:val="20"/>
        </w:rPr>
      </w:pPr>
    </w:p>
    <w:p w14:paraId="4B34994B" w14:textId="77777777" w:rsidR="00680C22" w:rsidRDefault="00680C22" w:rsidP="00680C22">
      <w:pPr>
        <w:pStyle w:val="Corpsdetexte"/>
        <w:rPr>
          <w:sz w:val="20"/>
        </w:rPr>
      </w:pPr>
    </w:p>
    <w:p w14:paraId="3BE9B3A7" w14:textId="77777777" w:rsidR="00680C22" w:rsidRDefault="00680C22" w:rsidP="00680C22">
      <w:pPr>
        <w:pStyle w:val="Corpsdetexte"/>
        <w:rPr>
          <w:sz w:val="20"/>
        </w:rPr>
      </w:pPr>
    </w:p>
    <w:p w14:paraId="0F9DEC9B" w14:textId="77777777" w:rsidR="00680C22" w:rsidRDefault="00680C22" w:rsidP="00680C22">
      <w:pPr>
        <w:pStyle w:val="Corpsdetexte"/>
        <w:rPr>
          <w:sz w:val="20"/>
        </w:rPr>
      </w:pPr>
    </w:p>
    <w:p w14:paraId="388AAF1B" w14:textId="77777777" w:rsidR="00680C22" w:rsidRDefault="00680C22" w:rsidP="00680C22">
      <w:pPr>
        <w:pStyle w:val="Corpsdetexte"/>
        <w:spacing w:before="9"/>
      </w:pPr>
      <w:r>
        <w:rPr>
          <w:noProof/>
          <w:lang w:val="fr-FR" w:eastAsia="fr-FR"/>
        </w:rPr>
        <w:drawing>
          <wp:anchor distT="0" distB="0" distL="0" distR="0" simplePos="0" relativeHeight="251659264" behindDoc="0" locked="0" layoutInCell="1" allowOverlap="1" wp14:anchorId="2880209F" wp14:editId="56704821">
            <wp:simplePos x="0" y="0"/>
            <wp:positionH relativeFrom="page">
              <wp:posOffset>2622481</wp:posOffset>
            </wp:positionH>
            <wp:positionV relativeFrom="paragraph">
              <wp:posOffset>166373</wp:posOffset>
            </wp:positionV>
            <wp:extent cx="285203" cy="7600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03" cy="7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C6C83" w14:textId="77777777" w:rsidR="00680C22" w:rsidRDefault="00680C22" w:rsidP="00680C22">
      <w:pPr>
        <w:sectPr w:rsidR="00680C22">
          <w:pgSz w:w="9080" w:h="13610"/>
          <w:pgMar w:top="1280" w:right="1260" w:bottom="280" w:left="1260" w:header="720" w:footer="720" w:gutter="0"/>
          <w:cols w:space="720"/>
        </w:sectPr>
      </w:pPr>
    </w:p>
    <w:p w14:paraId="498B9EED" w14:textId="77777777" w:rsidR="00680C22" w:rsidRDefault="00680C22" w:rsidP="00680C22">
      <w:pPr>
        <w:pStyle w:val="Corpsdetexte"/>
        <w:spacing w:before="4"/>
        <w:rPr>
          <w:rFonts w:ascii="Times New Roman"/>
          <w:sz w:val="17"/>
        </w:rPr>
      </w:pPr>
    </w:p>
    <w:p w14:paraId="0C5CD2ED" w14:textId="77777777" w:rsidR="00680C22" w:rsidRDefault="00680C22" w:rsidP="00680C22">
      <w:pPr>
        <w:rPr>
          <w:rFonts w:ascii="Times New Roman"/>
          <w:sz w:val="17"/>
        </w:rPr>
        <w:sectPr w:rsidR="00680C22">
          <w:pgSz w:w="9080" w:h="13610"/>
          <w:pgMar w:top="1280" w:right="1260" w:bottom="280" w:left="1260" w:header="720" w:footer="720" w:gutter="0"/>
          <w:cols w:space="720"/>
        </w:sectPr>
      </w:pPr>
    </w:p>
    <w:p w14:paraId="601485FE" w14:textId="77777777" w:rsidR="00680C22" w:rsidRDefault="00680C22" w:rsidP="00680C22">
      <w:pPr>
        <w:pStyle w:val="Corpsdetexte"/>
        <w:spacing w:before="9"/>
        <w:rPr>
          <w:rFonts w:ascii="Times New Roman"/>
          <w:sz w:val="28"/>
        </w:rPr>
      </w:pPr>
    </w:p>
    <w:p w14:paraId="0E654E73" w14:textId="77777777" w:rsidR="00680C22" w:rsidRDefault="00680C22" w:rsidP="00680C22">
      <w:pPr>
        <w:spacing w:before="89" w:line="256" w:lineRule="auto"/>
        <w:ind w:left="440" w:right="3469"/>
        <w:rPr>
          <w:sz w:val="17"/>
        </w:rPr>
      </w:pPr>
      <w:proofErr w:type="spellStart"/>
      <w:r>
        <w:rPr>
          <w:b/>
          <w:w w:val="105"/>
          <w:sz w:val="17"/>
        </w:rPr>
        <w:t>Présidents</w:t>
      </w:r>
      <w:proofErr w:type="spellEnd"/>
      <w:r>
        <w:rPr>
          <w:b/>
          <w:w w:val="105"/>
          <w:sz w:val="17"/>
        </w:rPr>
        <w:t xml:space="preserve"> du </w:t>
      </w:r>
      <w:proofErr w:type="spellStart"/>
      <w:r>
        <w:rPr>
          <w:b/>
          <w:w w:val="105"/>
          <w:sz w:val="17"/>
        </w:rPr>
        <w:t>colloque</w:t>
      </w:r>
      <w:proofErr w:type="spellEnd"/>
      <w:r>
        <w:rPr>
          <w:b/>
          <w:w w:val="105"/>
          <w:sz w:val="17"/>
        </w:rPr>
        <w:t xml:space="preserve"> CiDE.14 </w:t>
      </w:r>
      <w:proofErr w:type="spellStart"/>
      <w:r>
        <w:rPr>
          <w:w w:val="105"/>
          <w:sz w:val="17"/>
        </w:rPr>
        <w:t>Mostafa</w:t>
      </w:r>
      <w:proofErr w:type="spellEnd"/>
      <w:r>
        <w:rPr>
          <w:w w:val="105"/>
          <w:sz w:val="17"/>
        </w:rPr>
        <w:t xml:space="preserve"> BELLAFKIH, INPT, </w:t>
      </w:r>
      <w:proofErr w:type="spellStart"/>
      <w:r>
        <w:rPr>
          <w:w w:val="105"/>
          <w:sz w:val="17"/>
        </w:rPr>
        <w:t>Maroc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Joël</w:t>
      </w:r>
      <w:proofErr w:type="spellEnd"/>
      <w:r>
        <w:rPr>
          <w:w w:val="105"/>
          <w:sz w:val="17"/>
        </w:rPr>
        <w:t xml:space="preserve"> GARDES, Orange, France</w:t>
      </w:r>
    </w:p>
    <w:p w14:paraId="5F7F37D7" w14:textId="77777777" w:rsidR="00680C22" w:rsidRDefault="00680C22" w:rsidP="00680C22">
      <w:pPr>
        <w:spacing w:line="252" w:lineRule="auto"/>
        <w:ind w:left="440" w:right="2173"/>
        <w:rPr>
          <w:sz w:val="17"/>
        </w:rPr>
      </w:pPr>
      <w:r>
        <w:rPr>
          <w:w w:val="105"/>
          <w:sz w:val="17"/>
        </w:rPr>
        <w:t xml:space="preserve">Mohamed RAMDANI,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Mohamadia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Maroc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Khaldoun</w:t>
      </w:r>
      <w:proofErr w:type="spellEnd"/>
      <w:r>
        <w:rPr>
          <w:w w:val="105"/>
          <w:sz w:val="17"/>
        </w:rPr>
        <w:t xml:space="preserve"> ZREIK,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Paris 8, France</w:t>
      </w:r>
    </w:p>
    <w:p w14:paraId="2E8E1770" w14:textId="77777777" w:rsidR="00680C22" w:rsidRDefault="00680C22" w:rsidP="00680C22">
      <w:pPr>
        <w:pStyle w:val="Corpsdetexte"/>
        <w:rPr>
          <w:sz w:val="18"/>
        </w:rPr>
      </w:pPr>
    </w:p>
    <w:p w14:paraId="1C25DF7C" w14:textId="77777777" w:rsidR="00680C22" w:rsidRDefault="00680C22" w:rsidP="00680C22">
      <w:pPr>
        <w:pStyle w:val="Corpsdetexte"/>
        <w:rPr>
          <w:sz w:val="18"/>
        </w:rPr>
      </w:pPr>
    </w:p>
    <w:p w14:paraId="73FB4992" w14:textId="77777777" w:rsidR="00680C22" w:rsidRDefault="00680C22" w:rsidP="00680C22">
      <w:pPr>
        <w:pStyle w:val="Corpsdetexte"/>
        <w:spacing w:before="2"/>
        <w:rPr>
          <w:sz w:val="18"/>
        </w:rPr>
      </w:pPr>
    </w:p>
    <w:p w14:paraId="0A4268B8" w14:textId="77777777" w:rsidR="00680C22" w:rsidRDefault="00680C22" w:rsidP="00680C22">
      <w:pPr>
        <w:spacing w:before="1"/>
        <w:ind w:left="440" w:right="2173"/>
        <w:rPr>
          <w:b/>
          <w:sz w:val="17"/>
        </w:rPr>
      </w:pPr>
      <w:proofErr w:type="spellStart"/>
      <w:r>
        <w:rPr>
          <w:b/>
          <w:w w:val="105"/>
          <w:sz w:val="17"/>
        </w:rPr>
        <w:t>Comité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d’organisation</w:t>
      </w:r>
      <w:proofErr w:type="spellEnd"/>
      <w:r>
        <w:rPr>
          <w:b/>
          <w:w w:val="105"/>
          <w:sz w:val="17"/>
        </w:rPr>
        <w:t xml:space="preserve"> local</w:t>
      </w:r>
    </w:p>
    <w:p w14:paraId="30B805EE" w14:textId="77777777" w:rsidR="00680C22" w:rsidRDefault="00680C22" w:rsidP="00680C22">
      <w:pPr>
        <w:spacing w:before="10"/>
        <w:ind w:left="440" w:right="2173"/>
        <w:rPr>
          <w:sz w:val="17"/>
        </w:rPr>
      </w:pPr>
      <w:proofErr w:type="spellStart"/>
      <w:r>
        <w:rPr>
          <w:w w:val="105"/>
          <w:sz w:val="17"/>
        </w:rPr>
        <w:t>Mostafa</w:t>
      </w:r>
      <w:proofErr w:type="spellEnd"/>
      <w:r>
        <w:rPr>
          <w:w w:val="105"/>
          <w:sz w:val="17"/>
        </w:rPr>
        <w:t xml:space="preserve"> BELLAFKIH, INPT, </w:t>
      </w:r>
      <w:proofErr w:type="spellStart"/>
      <w:r>
        <w:rPr>
          <w:w w:val="105"/>
          <w:sz w:val="17"/>
        </w:rPr>
        <w:t>Maroc</w:t>
      </w:r>
      <w:proofErr w:type="spellEnd"/>
    </w:p>
    <w:p w14:paraId="1EC83FF3" w14:textId="77777777" w:rsidR="00680C22" w:rsidRDefault="00680C22" w:rsidP="00680C22">
      <w:pPr>
        <w:spacing w:before="10" w:line="256" w:lineRule="auto"/>
        <w:ind w:left="440" w:right="1330"/>
        <w:rPr>
          <w:sz w:val="17"/>
        </w:rPr>
      </w:pPr>
      <w:r>
        <w:rPr>
          <w:w w:val="105"/>
          <w:sz w:val="17"/>
        </w:rPr>
        <w:t xml:space="preserve">Mohamed ERRAIS, INPT et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Mohamedia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Maroc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Ferdaous</w:t>
      </w:r>
      <w:proofErr w:type="spellEnd"/>
      <w:r>
        <w:rPr>
          <w:w w:val="105"/>
          <w:sz w:val="17"/>
        </w:rPr>
        <w:t xml:space="preserve"> LAHMAR, CITU-</w:t>
      </w:r>
      <w:proofErr w:type="spellStart"/>
      <w:r>
        <w:rPr>
          <w:w w:val="105"/>
          <w:sz w:val="17"/>
        </w:rPr>
        <w:t>Paragraphe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Paris 8, France Mohamed RAMDANI,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Mohamedia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Maroc</w:t>
      </w:r>
      <w:proofErr w:type="spellEnd"/>
    </w:p>
    <w:p w14:paraId="034A0182" w14:textId="77777777" w:rsidR="00680C22" w:rsidRDefault="00680C22" w:rsidP="00680C22">
      <w:pPr>
        <w:spacing w:line="252" w:lineRule="auto"/>
        <w:ind w:left="440" w:right="1266"/>
        <w:rPr>
          <w:sz w:val="17"/>
        </w:rPr>
      </w:pPr>
      <w:proofErr w:type="spellStart"/>
      <w:r>
        <w:rPr>
          <w:w w:val="105"/>
          <w:sz w:val="17"/>
        </w:rPr>
        <w:t>Brahim</w:t>
      </w:r>
      <w:proofErr w:type="spellEnd"/>
      <w:r>
        <w:rPr>
          <w:w w:val="105"/>
          <w:sz w:val="17"/>
        </w:rPr>
        <w:t xml:space="preserve"> RAOUYANE, INPT et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Mohamedia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Maroc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Karima</w:t>
      </w:r>
      <w:proofErr w:type="spellEnd"/>
      <w:r>
        <w:rPr>
          <w:w w:val="105"/>
          <w:sz w:val="17"/>
        </w:rPr>
        <w:t xml:space="preserve"> TOUNSI, INPT, Rabat, </w:t>
      </w:r>
      <w:proofErr w:type="spellStart"/>
      <w:r>
        <w:rPr>
          <w:w w:val="105"/>
          <w:sz w:val="17"/>
        </w:rPr>
        <w:t>Maroc</w:t>
      </w:r>
      <w:proofErr w:type="spellEnd"/>
    </w:p>
    <w:p w14:paraId="49287C7E" w14:textId="77777777" w:rsidR="00680C22" w:rsidRDefault="00680C22" w:rsidP="00680C22">
      <w:pPr>
        <w:pStyle w:val="Corpsdetexte"/>
        <w:rPr>
          <w:sz w:val="18"/>
        </w:rPr>
      </w:pPr>
    </w:p>
    <w:p w14:paraId="313CC452" w14:textId="77777777" w:rsidR="00680C22" w:rsidRDefault="00680C22" w:rsidP="00680C22">
      <w:pPr>
        <w:pStyle w:val="Corpsdetexte"/>
        <w:rPr>
          <w:sz w:val="18"/>
        </w:rPr>
      </w:pPr>
    </w:p>
    <w:p w14:paraId="03444068" w14:textId="77777777" w:rsidR="00680C22" w:rsidRDefault="00680C22" w:rsidP="00680C22">
      <w:pPr>
        <w:pStyle w:val="Corpsdetexte"/>
        <w:spacing w:before="2"/>
        <w:rPr>
          <w:sz w:val="18"/>
        </w:rPr>
      </w:pPr>
    </w:p>
    <w:p w14:paraId="6C677540" w14:textId="77777777" w:rsidR="00680C22" w:rsidRDefault="00680C22" w:rsidP="00680C22">
      <w:pPr>
        <w:spacing w:before="1" w:line="252" w:lineRule="auto"/>
        <w:ind w:left="440" w:right="2618"/>
        <w:rPr>
          <w:sz w:val="17"/>
        </w:rPr>
      </w:pPr>
      <w:proofErr w:type="spellStart"/>
      <w:r>
        <w:rPr>
          <w:b/>
          <w:w w:val="105"/>
          <w:sz w:val="17"/>
        </w:rPr>
        <w:t>Comité</w:t>
      </w:r>
      <w:proofErr w:type="spellEnd"/>
      <w:r>
        <w:rPr>
          <w:b/>
          <w:w w:val="105"/>
          <w:sz w:val="17"/>
        </w:rPr>
        <w:t xml:space="preserve"> Permanent des </w:t>
      </w:r>
      <w:proofErr w:type="spellStart"/>
      <w:r>
        <w:rPr>
          <w:b/>
          <w:w w:val="105"/>
          <w:sz w:val="17"/>
        </w:rPr>
        <w:t>colloques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CiDE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Ghislaine</w:t>
      </w:r>
      <w:proofErr w:type="spellEnd"/>
      <w:r>
        <w:rPr>
          <w:w w:val="105"/>
          <w:sz w:val="17"/>
        </w:rPr>
        <w:t xml:space="preserve"> AZEMARD,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Paris8, France </w:t>
      </w:r>
      <w:proofErr w:type="spellStart"/>
      <w:r>
        <w:rPr>
          <w:w w:val="105"/>
          <w:sz w:val="17"/>
        </w:rPr>
        <w:t>Mostafa</w:t>
      </w:r>
      <w:proofErr w:type="spellEnd"/>
      <w:r>
        <w:rPr>
          <w:w w:val="105"/>
          <w:sz w:val="17"/>
        </w:rPr>
        <w:t xml:space="preserve"> BELLAFKIH, INPT, </w:t>
      </w:r>
      <w:proofErr w:type="spellStart"/>
      <w:r>
        <w:rPr>
          <w:w w:val="105"/>
          <w:sz w:val="17"/>
        </w:rPr>
        <w:t>Maroc</w:t>
      </w:r>
      <w:proofErr w:type="spellEnd"/>
    </w:p>
    <w:p w14:paraId="5809FD2E" w14:textId="77777777" w:rsidR="00680C22" w:rsidRDefault="00680C22" w:rsidP="00680C22">
      <w:pPr>
        <w:spacing w:line="254" w:lineRule="auto"/>
        <w:ind w:left="440" w:right="2618"/>
        <w:rPr>
          <w:sz w:val="17"/>
        </w:rPr>
      </w:pPr>
      <w:r>
        <w:rPr>
          <w:w w:val="105"/>
          <w:sz w:val="17"/>
        </w:rPr>
        <w:t xml:space="preserve">Jean CAELEN, CLIPS-IMAG, Grenoble, France Jacques DUCLOY, DRRT Lorraine, France Patrice ENJALBERT,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Caen, France Mauro GAIO,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Pau, France</w:t>
      </w:r>
    </w:p>
    <w:p w14:paraId="1242B1E5" w14:textId="77777777" w:rsidR="00680C22" w:rsidRDefault="00680C22" w:rsidP="00680C22">
      <w:pPr>
        <w:spacing w:line="252" w:lineRule="auto"/>
        <w:ind w:left="440" w:right="3914"/>
        <w:rPr>
          <w:sz w:val="17"/>
        </w:rPr>
      </w:pPr>
      <w:proofErr w:type="spellStart"/>
      <w:r>
        <w:rPr>
          <w:w w:val="105"/>
          <w:sz w:val="17"/>
        </w:rPr>
        <w:t>Joël</w:t>
      </w:r>
      <w:proofErr w:type="spellEnd"/>
      <w:r>
        <w:rPr>
          <w:w w:val="105"/>
          <w:sz w:val="17"/>
        </w:rPr>
        <w:t xml:space="preserve"> GARDES, Orange, France Jean-Luc HAINAUT, </w:t>
      </w:r>
      <w:proofErr w:type="spellStart"/>
      <w:r>
        <w:rPr>
          <w:w w:val="105"/>
          <w:sz w:val="17"/>
        </w:rPr>
        <w:t>Belgique</w:t>
      </w:r>
      <w:proofErr w:type="spellEnd"/>
    </w:p>
    <w:p w14:paraId="23AF4C0D" w14:textId="77777777" w:rsidR="00680C22" w:rsidRDefault="00680C22" w:rsidP="00680C22">
      <w:pPr>
        <w:spacing w:line="254" w:lineRule="auto"/>
        <w:ind w:left="440" w:right="2403"/>
        <w:rPr>
          <w:sz w:val="17"/>
        </w:rPr>
      </w:pPr>
      <w:proofErr w:type="spellStart"/>
      <w:r>
        <w:rPr>
          <w:w w:val="105"/>
          <w:sz w:val="17"/>
        </w:rPr>
        <w:t>Maryvonne</w:t>
      </w:r>
      <w:proofErr w:type="spellEnd"/>
      <w:r>
        <w:rPr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>HOLZEM ,</w:t>
      </w:r>
      <w:proofErr w:type="gram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Rouen, France </w:t>
      </w:r>
      <w:proofErr w:type="spellStart"/>
      <w:r>
        <w:rPr>
          <w:w w:val="105"/>
          <w:sz w:val="17"/>
        </w:rPr>
        <w:t>Madjid</w:t>
      </w:r>
      <w:proofErr w:type="spellEnd"/>
      <w:r>
        <w:rPr>
          <w:w w:val="105"/>
          <w:sz w:val="17"/>
        </w:rPr>
        <w:t xml:space="preserve"> IHADJADENE,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Paris 8, France Peter KING,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Manitoba, Canada Jacques LABICHE,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Rouen, France </w:t>
      </w:r>
      <w:proofErr w:type="spellStart"/>
      <w:r>
        <w:rPr>
          <w:w w:val="105"/>
          <w:sz w:val="17"/>
        </w:rPr>
        <w:t>Abdelkarim</w:t>
      </w:r>
      <w:proofErr w:type="spellEnd"/>
      <w:r>
        <w:rPr>
          <w:w w:val="105"/>
          <w:sz w:val="17"/>
        </w:rPr>
        <w:t xml:space="preserve"> MEZIANE, CERIST,</w:t>
      </w:r>
      <w:r>
        <w:rPr>
          <w:spacing w:val="8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Algérie</w:t>
      </w:r>
      <w:proofErr w:type="spellEnd"/>
    </w:p>
    <w:p w14:paraId="1705487F" w14:textId="77777777" w:rsidR="00680C22" w:rsidRDefault="00680C22" w:rsidP="00680C22">
      <w:pPr>
        <w:spacing w:line="259" w:lineRule="auto"/>
        <w:ind w:left="440" w:right="1266"/>
        <w:rPr>
          <w:sz w:val="17"/>
        </w:rPr>
      </w:pPr>
      <w:r>
        <w:rPr>
          <w:w w:val="105"/>
          <w:sz w:val="17"/>
        </w:rPr>
        <w:t xml:space="preserve">Mustapha MOJAHID,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Toulouse Le </w:t>
      </w:r>
      <w:proofErr w:type="spellStart"/>
      <w:r>
        <w:rPr>
          <w:w w:val="105"/>
          <w:sz w:val="17"/>
        </w:rPr>
        <w:t>Mirail</w:t>
      </w:r>
      <w:proofErr w:type="spellEnd"/>
      <w:r>
        <w:rPr>
          <w:w w:val="105"/>
          <w:sz w:val="17"/>
        </w:rPr>
        <w:t xml:space="preserve">, France </w:t>
      </w:r>
      <w:proofErr w:type="spellStart"/>
      <w:r>
        <w:rPr>
          <w:w w:val="105"/>
          <w:sz w:val="17"/>
        </w:rPr>
        <w:t>Ghassan</w:t>
      </w:r>
      <w:proofErr w:type="spellEnd"/>
      <w:r>
        <w:rPr>
          <w:w w:val="105"/>
          <w:sz w:val="17"/>
        </w:rPr>
        <w:t xml:space="preserve"> MOURAD,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Libanaise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Liban</w:t>
      </w:r>
      <w:proofErr w:type="spellEnd"/>
    </w:p>
    <w:p w14:paraId="40BAE556" w14:textId="77777777" w:rsidR="00680C22" w:rsidRDefault="00680C22" w:rsidP="00680C22">
      <w:pPr>
        <w:spacing w:line="252" w:lineRule="auto"/>
        <w:ind w:left="440" w:right="2289"/>
        <w:rPr>
          <w:sz w:val="17"/>
        </w:rPr>
      </w:pPr>
      <w:r>
        <w:rPr>
          <w:w w:val="105"/>
          <w:sz w:val="17"/>
        </w:rPr>
        <w:t xml:space="preserve">Giovanni DE PAOLI,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Montréal, Canada Jean-Pierre RAYSZ, </w:t>
      </w:r>
      <w:proofErr w:type="spellStart"/>
      <w:r>
        <w:rPr>
          <w:w w:val="105"/>
          <w:sz w:val="17"/>
        </w:rPr>
        <w:t>Jouve</w:t>
      </w:r>
      <w:proofErr w:type="spellEnd"/>
      <w:r>
        <w:rPr>
          <w:w w:val="105"/>
          <w:sz w:val="17"/>
        </w:rPr>
        <w:t>, France</w:t>
      </w:r>
    </w:p>
    <w:p w14:paraId="5CFCECBB" w14:textId="77777777" w:rsidR="00680C22" w:rsidRDefault="00680C22" w:rsidP="00680C22">
      <w:pPr>
        <w:spacing w:line="252" w:lineRule="auto"/>
        <w:ind w:left="440" w:right="507"/>
        <w:rPr>
          <w:sz w:val="17"/>
        </w:rPr>
      </w:pPr>
      <w:r>
        <w:rPr>
          <w:w w:val="105"/>
          <w:sz w:val="17"/>
        </w:rPr>
        <w:t xml:space="preserve">Jean Marc ROBERT, </w:t>
      </w:r>
      <w:proofErr w:type="spellStart"/>
      <w:r>
        <w:rPr>
          <w:w w:val="105"/>
          <w:sz w:val="17"/>
        </w:rPr>
        <w:t>Ecole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Polytechniques</w:t>
      </w:r>
      <w:proofErr w:type="spellEnd"/>
      <w:r>
        <w:rPr>
          <w:w w:val="105"/>
          <w:sz w:val="17"/>
        </w:rPr>
        <w:t xml:space="preserve"> –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Montréal, Canada Zaidi SAHNOUN,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Constantine, </w:t>
      </w:r>
      <w:proofErr w:type="spellStart"/>
      <w:r>
        <w:rPr>
          <w:w w:val="105"/>
          <w:sz w:val="17"/>
        </w:rPr>
        <w:t>Algérie</w:t>
      </w:r>
      <w:proofErr w:type="spellEnd"/>
    </w:p>
    <w:p w14:paraId="6E12AFA0" w14:textId="77777777" w:rsidR="00680C22" w:rsidRDefault="00680C22" w:rsidP="00680C22">
      <w:pPr>
        <w:spacing w:line="259" w:lineRule="auto"/>
        <w:ind w:left="440" w:right="3469"/>
        <w:rPr>
          <w:sz w:val="17"/>
        </w:rPr>
      </w:pPr>
      <w:r>
        <w:rPr>
          <w:w w:val="105"/>
          <w:sz w:val="17"/>
        </w:rPr>
        <w:t xml:space="preserve">Maurice SZMURLO, Orange, France </w:t>
      </w:r>
      <w:proofErr w:type="spellStart"/>
      <w:r>
        <w:rPr>
          <w:w w:val="105"/>
          <w:sz w:val="17"/>
        </w:rPr>
        <w:t>Loïc</w:t>
      </w:r>
      <w:proofErr w:type="spellEnd"/>
      <w:r>
        <w:rPr>
          <w:w w:val="105"/>
          <w:sz w:val="17"/>
        </w:rPr>
        <w:t xml:space="preserve"> THOMAZO, Orange, France</w:t>
      </w:r>
    </w:p>
    <w:p w14:paraId="5DE88A54" w14:textId="77777777" w:rsidR="00680C22" w:rsidRDefault="00680C22" w:rsidP="00680C22">
      <w:pPr>
        <w:spacing w:line="252" w:lineRule="auto"/>
        <w:ind w:left="440" w:right="2328"/>
        <w:rPr>
          <w:sz w:val="17"/>
        </w:rPr>
      </w:pPr>
      <w:r>
        <w:rPr>
          <w:w w:val="105"/>
          <w:sz w:val="17"/>
        </w:rPr>
        <w:t xml:space="preserve">Eric TRUPIN,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Rouen, France Christophe TURBOUT,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Caen, France</w:t>
      </w:r>
    </w:p>
    <w:p w14:paraId="3D0FA670" w14:textId="77777777" w:rsidR="00680C22" w:rsidRDefault="00680C22" w:rsidP="00680C22">
      <w:pPr>
        <w:spacing w:line="252" w:lineRule="auto"/>
        <w:ind w:left="440" w:right="1798"/>
        <w:rPr>
          <w:sz w:val="17"/>
        </w:rPr>
      </w:pPr>
      <w:r>
        <w:rPr>
          <w:w w:val="105"/>
          <w:sz w:val="17"/>
        </w:rPr>
        <w:t xml:space="preserve">Jacques VIRBEL,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Toulouse Le </w:t>
      </w:r>
      <w:proofErr w:type="spellStart"/>
      <w:r>
        <w:rPr>
          <w:w w:val="105"/>
          <w:sz w:val="17"/>
        </w:rPr>
        <w:t>Mirail</w:t>
      </w:r>
      <w:proofErr w:type="spellEnd"/>
      <w:r>
        <w:rPr>
          <w:w w:val="105"/>
          <w:sz w:val="17"/>
        </w:rPr>
        <w:t xml:space="preserve">, France Jean VIVIER,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de Caen, France</w:t>
      </w:r>
    </w:p>
    <w:p w14:paraId="1C70DC13" w14:textId="77777777" w:rsidR="00680C22" w:rsidRDefault="00680C22" w:rsidP="00680C22">
      <w:pPr>
        <w:spacing w:before="5" w:line="252" w:lineRule="auto"/>
        <w:ind w:left="440" w:right="2797"/>
        <w:rPr>
          <w:sz w:val="17"/>
        </w:rPr>
      </w:pPr>
      <w:r>
        <w:rPr>
          <w:w w:val="105"/>
          <w:sz w:val="17"/>
        </w:rPr>
        <w:t>Christine VANOIRBEEK, EPFL, Suisse Manuel ZACKLAD, CNAM-Paris, France</w:t>
      </w:r>
    </w:p>
    <w:p w14:paraId="30B78006" w14:textId="77777777" w:rsidR="00680C22" w:rsidRDefault="00680C22" w:rsidP="00680C22">
      <w:pPr>
        <w:ind w:left="440" w:right="1266"/>
        <w:rPr>
          <w:sz w:val="17"/>
        </w:rPr>
      </w:pPr>
      <w:proofErr w:type="spellStart"/>
      <w:r>
        <w:rPr>
          <w:w w:val="105"/>
          <w:sz w:val="17"/>
        </w:rPr>
        <w:t>Khaldoun</w:t>
      </w:r>
      <w:proofErr w:type="spellEnd"/>
      <w:r>
        <w:rPr>
          <w:w w:val="105"/>
          <w:sz w:val="17"/>
        </w:rPr>
        <w:t xml:space="preserve"> ZREIK, </w:t>
      </w:r>
      <w:proofErr w:type="spellStart"/>
      <w:r>
        <w:rPr>
          <w:w w:val="105"/>
          <w:sz w:val="17"/>
        </w:rPr>
        <w:t>Université</w:t>
      </w:r>
      <w:proofErr w:type="spellEnd"/>
      <w:r>
        <w:rPr>
          <w:w w:val="105"/>
          <w:sz w:val="17"/>
        </w:rPr>
        <w:t xml:space="preserve"> Paris8, France (</w:t>
      </w:r>
      <w:proofErr w:type="spellStart"/>
      <w:r>
        <w:rPr>
          <w:w w:val="105"/>
          <w:sz w:val="17"/>
        </w:rPr>
        <w:t>Coordinateur</w:t>
      </w:r>
      <w:proofErr w:type="spellEnd"/>
      <w:r>
        <w:rPr>
          <w:w w:val="105"/>
          <w:sz w:val="17"/>
        </w:rPr>
        <w:t>)</w:t>
      </w:r>
    </w:p>
    <w:p w14:paraId="0AB725B9" w14:textId="77777777" w:rsidR="00680C22" w:rsidRDefault="00680C22" w:rsidP="00680C22">
      <w:pPr>
        <w:rPr>
          <w:sz w:val="17"/>
        </w:rPr>
        <w:sectPr w:rsidR="00680C22">
          <w:pgSz w:w="9080" w:h="13610"/>
          <w:pgMar w:top="1280" w:right="1260" w:bottom="280" w:left="1260" w:header="720" w:footer="720" w:gutter="0"/>
          <w:cols w:space="720"/>
        </w:sectPr>
      </w:pPr>
    </w:p>
    <w:p w14:paraId="2F2EDEE2" w14:textId="77777777" w:rsidR="00680C22" w:rsidRDefault="00680C22" w:rsidP="00680C22">
      <w:pPr>
        <w:pStyle w:val="Corpsdetexte"/>
        <w:spacing w:before="4"/>
        <w:rPr>
          <w:rFonts w:ascii="Times New Roman"/>
          <w:sz w:val="17"/>
        </w:rPr>
      </w:pPr>
    </w:p>
    <w:p w14:paraId="3429522E" w14:textId="77777777" w:rsidR="00680C22" w:rsidRDefault="00680C22" w:rsidP="00680C22">
      <w:pPr>
        <w:rPr>
          <w:rFonts w:ascii="Times New Roman"/>
          <w:sz w:val="17"/>
        </w:rPr>
        <w:sectPr w:rsidR="00680C22">
          <w:pgSz w:w="9080" w:h="13610"/>
          <w:pgMar w:top="1280" w:right="1260" w:bottom="280" w:left="1260" w:header="720" w:footer="720" w:gutter="0"/>
          <w:cols w:space="720"/>
        </w:sectPr>
      </w:pPr>
    </w:p>
    <w:p w14:paraId="30426C87" w14:textId="77777777" w:rsidR="00680C22" w:rsidRDefault="00680C22" w:rsidP="00680C22">
      <w:pPr>
        <w:pStyle w:val="Corpsdetexte"/>
        <w:rPr>
          <w:rFonts w:ascii="Times New Roman"/>
          <w:sz w:val="20"/>
        </w:rPr>
      </w:pPr>
    </w:p>
    <w:p w14:paraId="7F4A4B42" w14:textId="77777777" w:rsidR="00680C22" w:rsidRDefault="00680C22" w:rsidP="00680C22">
      <w:pPr>
        <w:pStyle w:val="Corpsdetexte"/>
        <w:rPr>
          <w:rFonts w:ascii="Times New Roman"/>
          <w:sz w:val="20"/>
        </w:rPr>
      </w:pPr>
    </w:p>
    <w:p w14:paraId="60362979" w14:textId="77777777" w:rsidR="00680C22" w:rsidRDefault="00680C22" w:rsidP="00680C22">
      <w:pPr>
        <w:pStyle w:val="Corpsdetexte"/>
        <w:spacing w:before="11"/>
        <w:rPr>
          <w:rFonts w:ascii="Times New Roman"/>
          <w:sz w:val="27"/>
        </w:rPr>
      </w:pPr>
    </w:p>
    <w:p w14:paraId="18E1E299" w14:textId="77777777" w:rsidR="00680C22" w:rsidRDefault="00680C22" w:rsidP="00680C22">
      <w:pPr>
        <w:pStyle w:val="Titre3"/>
        <w:spacing w:before="87"/>
        <w:ind w:right="2173"/>
        <w:jc w:val="left"/>
      </w:pPr>
      <w:r>
        <w:rPr>
          <w:w w:val="105"/>
        </w:rPr>
        <w:t>TABLE DES MATIERES</w:t>
      </w:r>
    </w:p>
    <w:p w14:paraId="2CBEC0AE" w14:textId="77777777" w:rsidR="00680C22" w:rsidRDefault="00680C22" w:rsidP="00680C22">
      <w:pPr>
        <w:pStyle w:val="Titre3"/>
        <w:tabs>
          <w:tab w:val="left" w:pos="5396"/>
        </w:tabs>
        <w:spacing w:before="688"/>
        <w:ind w:right="507"/>
        <w:jc w:val="left"/>
      </w:pPr>
      <w:r>
        <w:rPr>
          <w:w w:val="105"/>
        </w:rPr>
        <w:t>Introduction</w:t>
      </w:r>
      <w:r>
        <w:rPr>
          <w:w w:val="105"/>
        </w:rPr>
        <w:tab/>
        <w:t>5</w:t>
      </w:r>
    </w:p>
    <w:p w14:paraId="2CF2966C" w14:textId="77777777" w:rsidR="00680C22" w:rsidRDefault="00680C22" w:rsidP="00680C22">
      <w:pPr>
        <w:pStyle w:val="Corpsdetexte"/>
        <w:spacing w:before="7" w:line="254" w:lineRule="auto"/>
        <w:ind w:left="440" w:right="2797"/>
      </w:pPr>
      <w:proofErr w:type="spellStart"/>
      <w:r>
        <w:rPr>
          <w:w w:val="105"/>
        </w:rPr>
        <w:t>Mostafa</w:t>
      </w:r>
      <w:proofErr w:type="spellEnd"/>
      <w:r>
        <w:rPr>
          <w:w w:val="105"/>
        </w:rPr>
        <w:t xml:space="preserve"> BELLAFKIH, </w:t>
      </w:r>
      <w:proofErr w:type="spellStart"/>
      <w:r>
        <w:rPr>
          <w:w w:val="105"/>
        </w:rPr>
        <w:t>Joël</w:t>
      </w:r>
      <w:proofErr w:type="spellEnd"/>
      <w:r>
        <w:rPr>
          <w:w w:val="105"/>
        </w:rPr>
        <w:t xml:space="preserve"> GARDES, Mohamed RAMDANI, </w:t>
      </w:r>
      <w:proofErr w:type="spellStart"/>
      <w:r>
        <w:rPr>
          <w:w w:val="105"/>
        </w:rPr>
        <w:t>Khaldoun</w:t>
      </w:r>
      <w:proofErr w:type="spellEnd"/>
      <w:r>
        <w:rPr>
          <w:w w:val="105"/>
        </w:rPr>
        <w:t xml:space="preserve"> ZREIK</w:t>
      </w:r>
    </w:p>
    <w:p w14:paraId="71818473" w14:textId="77777777" w:rsidR="00680C22" w:rsidRDefault="00680C22" w:rsidP="00680C22">
      <w:pPr>
        <w:pStyle w:val="Titre3"/>
        <w:tabs>
          <w:tab w:val="left" w:pos="5396"/>
        </w:tabs>
        <w:spacing w:before="901"/>
        <w:ind w:right="507"/>
        <w:jc w:val="left"/>
      </w:pPr>
      <w:proofErr w:type="spellStart"/>
      <w:r>
        <w:rPr>
          <w:w w:val="105"/>
        </w:rPr>
        <w:t>Partie</w:t>
      </w:r>
      <w:proofErr w:type="spellEnd"/>
      <w:r>
        <w:rPr>
          <w:w w:val="105"/>
        </w:rPr>
        <w:t xml:space="preserve"> 1 -</w:t>
      </w:r>
      <w:r>
        <w:rPr>
          <w:spacing w:val="-5"/>
          <w:w w:val="105"/>
        </w:rPr>
        <w:t xml:space="preserve"> </w:t>
      </w:r>
      <w:r>
        <w:rPr>
          <w:w w:val="105"/>
        </w:rPr>
        <w:t>Indexation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sémantique</w:t>
      </w:r>
      <w:proofErr w:type="spellEnd"/>
      <w:r>
        <w:rPr>
          <w:w w:val="105"/>
        </w:rPr>
        <w:tab/>
        <w:t>9</w:t>
      </w:r>
    </w:p>
    <w:p w14:paraId="10C31A1B" w14:textId="77777777" w:rsidR="00680C22" w:rsidRDefault="00680C22" w:rsidP="00680C22">
      <w:pPr>
        <w:pStyle w:val="Corpsdetexte"/>
        <w:spacing w:before="232"/>
        <w:ind w:left="440" w:right="2173"/>
      </w:pPr>
      <w:r>
        <w:rPr>
          <w:w w:val="105"/>
        </w:rPr>
        <w:t xml:space="preserve">« Un </w:t>
      </w:r>
      <w:proofErr w:type="spellStart"/>
      <w:r>
        <w:rPr>
          <w:w w:val="105"/>
        </w:rPr>
        <w:t>modèle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sémantique</w:t>
      </w:r>
      <w:proofErr w:type="spellEnd"/>
      <w:r>
        <w:rPr>
          <w:w w:val="105"/>
        </w:rPr>
        <w:t xml:space="preserve"> pour </w:t>
      </w:r>
      <w:proofErr w:type="spellStart"/>
      <w:r>
        <w:rPr>
          <w:w w:val="105"/>
        </w:rPr>
        <w:t>l'indexation</w:t>
      </w:r>
      <w:proofErr w:type="spellEnd"/>
    </w:p>
    <w:p w14:paraId="27CD27B2" w14:textId="77777777" w:rsidR="00680C22" w:rsidRDefault="00680C22" w:rsidP="00680C22">
      <w:pPr>
        <w:pStyle w:val="Corpsdetexte"/>
        <w:tabs>
          <w:tab w:val="left" w:pos="5396"/>
        </w:tabs>
        <w:spacing w:before="12"/>
        <w:ind w:left="440" w:right="507"/>
      </w:pPr>
      <w:r>
        <w:rPr>
          <w:w w:val="105"/>
        </w:rPr>
        <w:t xml:space="preserve">de document </w:t>
      </w:r>
      <w:proofErr w:type="spellStart"/>
      <w:r>
        <w:rPr>
          <w:w w:val="105"/>
        </w:rPr>
        <w:t>arabes</w:t>
      </w:r>
      <w:proofErr w:type="spellEnd"/>
      <w:r>
        <w:rPr>
          <w:w w:val="105"/>
        </w:rPr>
        <w:t xml:space="preserve"> et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anglais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»</w:t>
      </w:r>
      <w:r>
        <w:rPr>
          <w:w w:val="105"/>
        </w:rPr>
        <w:tab/>
        <w:t>11</w:t>
      </w:r>
    </w:p>
    <w:p w14:paraId="04789FC0" w14:textId="77777777" w:rsidR="00680C22" w:rsidRDefault="00680C22" w:rsidP="00680C22">
      <w:pPr>
        <w:pStyle w:val="Corpsdetexte"/>
        <w:spacing w:before="12" w:line="254" w:lineRule="auto"/>
        <w:ind w:left="440" w:right="3072"/>
      </w:pPr>
      <w:proofErr w:type="spellStart"/>
      <w:r>
        <w:rPr>
          <w:w w:val="105"/>
        </w:rPr>
        <w:t>Taher</w:t>
      </w:r>
      <w:proofErr w:type="spellEnd"/>
      <w:r>
        <w:rPr>
          <w:w w:val="105"/>
        </w:rPr>
        <w:t xml:space="preserve"> ZAKI, </w:t>
      </w:r>
      <w:proofErr w:type="spellStart"/>
      <w:r>
        <w:rPr>
          <w:w w:val="105"/>
        </w:rPr>
        <w:t>Abdellatif</w:t>
      </w:r>
      <w:proofErr w:type="spellEnd"/>
      <w:r>
        <w:rPr>
          <w:w w:val="105"/>
        </w:rPr>
        <w:t xml:space="preserve"> ENNAJI, </w:t>
      </w:r>
      <w:proofErr w:type="spellStart"/>
      <w:r>
        <w:rPr>
          <w:w w:val="105"/>
        </w:rPr>
        <w:t>Stéphane</w:t>
      </w:r>
      <w:proofErr w:type="spellEnd"/>
      <w:r>
        <w:rPr>
          <w:w w:val="105"/>
        </w:rPr>
        <w:t xml:space="preserve"> NICOLAS, </w:t>
      </w:r>
      <w:proofErr w:type="spellStart"/>
      <w:r>
        <w:rPr>
          <w:w w:val="105"/>
        </w:rPr>
        <w:t>Driss</w:t>
      </w:r>
      <w:proofErr w:type="spellEnd"/>
      <w:r>
        <w:rPr>
          <w:w w:val="105"/>
        </w:rPr>
        <w:t xml:space="preserve"> MAMMAS</w:t>
      </w:r>
    </w:p>
    <w:p w14:paraId="22953230" w14:textId="77777777" w:rsidR="00680C22" w:rsidRDefault="00680C22" w:rsidP="00680C22">
      <w:pPr>
        <w:pStyle w:val="Corpsdetexte"/>
        <w:tabs>
          <w:tab w:val="left" w:pos="5396"/>
        </w:tabs>
        <w:spacing w:before="224" w:line="254" w:lineRule="auto"/>
        <w:ind w:left="440" w:right="964"/>
      </w:pPr>
      <w:r>
        <w:rPr>
          <w:w w:val="105"/>
        </w:rPr>
        <w:t xml:space="preserve">« </w:t>
      </w:r>
      <w:proofErr w:type="spellStart"/>
      <w:r>
        <w:rPr>
          <w:w w:val="105"/>
        </w:rPr>
        <w:t>Approche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d’indexation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automatique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d’informations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pédagogiques</w:t>
      </w:r>
      <w:proofErr w:type="spellEnd"/>
      <w:r>
        <w:rPr>
          <w:w w:val="105"/>
        </w:rPr>
        <w:t xml:space="preserve"> à </w:t>
      </w:r>
      <w:proofErr w:type="spellStart"/>
      <w:r>
        <w:rPr>
          <w:w w:val="105"/>
        </w:rPr>
        <w:t>partir</w:t>
      </w:r>
      <w:proofErr w:type="spellEnd"/>
      <w:r>
        <w:rPr>
          <w:w w:val="105"/>
        </w:rPr>
        <w:t xml:space="preserve"> de</w:t>
      </w:r>
      <w:r>
        <w:rPr>
          <w:spacing w:val="-5"/>
          <w:w w:val="105"/>
        </w:rPr>
        <w:t xml:space="preserve"> </w:t>
      </w:r>
      <w:r>
        <w:rPr>
          <w:w w:val="105"/>
        </w:rPr>
        <w:t>documents</w:t>
      </w:r>
      <w:r>
        <w:rPr>
          <w:spacing w:val="-1"/>
          <w:w w:val="105"/>
        </w:rPr>
        <w:t xml:space="preserve"> </w:t>
      </w:r>
      <w:r>
        <w:rPr>
          <w:w w:val="105"/>
        </w:rPr>
        <w:t>»</w:t>
      </w:r>
      <w:r>
        <w:rPr>
          <w:w w:val="105"/>
        </w:rPr>
        <w:tab/>
        <w:t>25</w:t>
      </w:r>
    </w:p>
    <w:p w14:paraId="50B32012" w14:textId="77777777" w:rsidR="00680C22" w:rsidRDefault="00680C22" w:rsidP="00680C22">
      <w:pPr>
        <w:pStyle w:val="Corpsdetexte"/>
        <w:spacing w:line="213" w:lineRule="exact"/>
        <w:ind w:left="440" w:right="1266"/>
      </w:pPr>
      <w:proofErr w:type="spellStart"/>
      <w:r>
        <w:rPr>
          <w:w w:val="105"/>
        </w:rPr>
        <w:t>Boutheina</w:t>
      </w:r>
      <w:proofErr w:type="spellEnd"/>
      <w:r>
        <w:rPr>
          <w:w w:val="105"/>
        </w:rPr>
        <w:t xml:space="preserve"> SMINE, Rim FAIZ, Jean-Pierre DESCLES</w:t>
      </w:r>
    </w:p>
    <w:p w14:paraId="02E23B11" w14:textId="77777777" w:rsidR="00680C22" w:rsidRDefault="00680C22" w:rsidP="00680C22">
      <w:pPr>
        <w:pStyle w:val="Corpsdetexte"/>
        <w:tabs>
          <w:tab w:val="left" w:pos="5396"/>
        </w:tabs>
        <w:spacing w:before="232"/>
        <w:ind w:left="440" w:right="507"/>
      </w:pPr>
      <w:r>
        <w:rPr>
          <w:w w:val="105"/>
        </w:rPr>
        <w:t xml:space="preserve">« Indexation </w:t>
      </w:r>
      <w:proofErr w:type="spellStart"/>
      <w:r>
        <w:rPr>
          <w:w w:val="105"/>
        </w:rPr>
        <w:t>sémantique</w:t>
      </w:r>
      <w:proofErr w:type="spellEnd"/>
      <w:r>
        <w:rPr>
          <w:w w:val="105"/>
        </w:rPr>
        <w:t xml:space="preserve"> de documents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textuels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»</w:t>
      </w:r>
      <w:r>
        <w:rPr>
          <w:w w:val="105"/>
        </w:rPr>
        <w:tab/>
        <w:t>43</w:t>
      </w:r>
    </w:p>
    <w:p w14:paraId="3C00BD90" w14:textId="77777777" w:rsidR="00680C22" w:rsidRDefault="00680C22" w:rsidP="00680C22">
      <w:pPr>
        <w:pStyle w:val="Corpsdetexte"/>
        <w:spacing w:before="12" w:line="254" w:lineRule="auto"/>
        <w:ind w:left="440" w:right="2741"/>
      </w:pPr>
      <w:proofErr w:type="spellStart"/>
      <w:r>
        <w:rPr>
          <w:w w:val="105"/>
        </w:rPr>
        <w:t>Fatiha</w:t>
      </w:r>
      <w:proofErr w:type="spellEnd"/>
      <w:r>
        <w:rPr>
          <w:w w:val="105"/>
        </w:rPr>
        <w:t xml:space="preserve"> BOUBEKEUR, </w:t>
      </w:r>
      <w:proofErr w:type="spellStart"/>
      <w:r>
        <w:rPr>
          <w:w w:val="105"/>
        </w:rPr>
        <w:t>Wassila</w:t>
      </w:r>
      <w:proofErr w:type="spellEnd"/>
      <w:r>
        <w:rPr>
          <w:w w:val="105"/>
        </w:rPr>
        <w:t xml:space="preserve"> AZZOUG, Sarah CHIOUT, </w:t>
      </w:r>
      <w:proofErr w:type="spellStart"/>
      <w:r>
        <w:rPr>
          <w:w w:val="105"/>
        </w:rPr>
        <w:t>Mohand</w:t>
      </w:r>
      <w:proofErr w:type="spellEnd"/>
      <w:r>
        <w:rPr>
          <w:w w:val="105"/>
        </w:rPr>
        <w:t xml:space="preserve"> BOUGHANEM</w:t>
      </w:r>
    </w:p>
    <w:p w14:paraId="0375149C" w14:textId="77777777" w:rsidR="00680C22" w:rsidRDefault="00680C22" w:rsidP="00680C22">
      <w:pPr>
        <w:pStyle w:val="Titre3"/>
        <w:tabs>
          <w:tab w:val="left" w:pos="5396"/>
        </w:tabs>
        <w:spacing w:before="450"/>
        <w:ind w:right="507"/>
        <w:jc w:val="left"/>
      </w:pPr>
      <w:proofErr w:type="spellStart"/>
      <w:r>
        <w:rPr>
          <w:w w:val="105"/>
        </w:rPr>
        <w:t>Partie</w:t>
      </w:r>
      <w:proofErr w:type="spellEnd"/>
      <w:r>
        <w:rPr>
          <w:w w:val="105"/>
        </w:rPr>
        <w:t xml:space="preserve"> 2 -</w:t>
      </w:r>
      <w:r>
        <w:rPr>
          <w:spacing w:val="-3"/>
          <w:w w:val="105"/>
        </w:rPr>
        <w:t xml:space="preserve"> </w:t>
      </w:r>
      <w:r>
        <w:rPr>
          <w:w w:val="105"/>
        </w:rPr>
        <w:t>Document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interactif</w:t>
      </w:r>
      <w:proofErr w:type="spellEnd"/>
      <w:r>
        <w:rPr>
          <w:w w:val="105"/>
        </w:rPr>
        <w:tab/>
        <w:t>61</w:t>
      </w:r>
    </w:p>
    <w:p w14:paraId="3DA4603E" w14:textId="77777777" w:rsidR="00680C22" w:rsidRDefault="00680C22" w:rsidP="00680C22">
      <w:pPr>
        <w:pStyle w:val="Corpsdetexte"/>
        <w:tabs>
          <w:tab w:val="left" w:pos="3272"/>
        </w:tabs>
        <w:spacing w:before="232" w:line="254" w:lineRule="auto"/>
        <w:ind w:left="440" w:right="2810"/>
      </w:pPr>
      <w:r>
        <w:rPr>
          <w:w w:val="105"/>
        </w:rPr>
        <w:t xml:space="preserve">« Extension d’un </w:t>
      </w:r>
      <w:proofErr w:type="spellStart"/>
      <w:r>
        <w:rPr>
          <w:w w:val="105"/>
        </w:rPr>
        <w:t>algorithme</w:t>
      </w:r>
      <w:proofErr w:type="spellEnd"/>
      <w:r>
        <w:rPr>
          <w:w w:val="105"/>
        </w:rPr>
        <w:t xml:space="preserve"> Diff &amp; Merge au Merge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Interactif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»</w:t>
      </w:r>
      <w:r>
        <w:rPr>
          <w:w w:val="105"/>
        </w:rPr>
        <w:tab/>
        <w:t>63</w:t>
      </w:r>
    </w:p>
    <w:p w14:paraId="660CED82" w14:textId="77777777" w:rsidR="00680C22" w:rsidRDefault="00680C22" w:rsidP="00680C22">
      <w:pPr>
        <w:pStyle w:val="Corpsdetexte"/>
        <w:spacing w:line="213" w:lineRule="exact"/>
        <w:ind w:left="440" w:right="1266"/>
      </w:pPr>
      <w:r>
        <w:rPr>
          <w:w w:val="105"/>
        </w:rPr>
        <w:t>Xuan TRUONG VU, Pierre MORIZET-MAHOUDEAUX,</w:t>
      </w:r>
    </w:p>
    <w:p w14:paraId="19007CE7" w14:textId="77777777" w:rsidR="00680C22" w:rsidRDefault="00680C22" w:rsidP="00680C22">
      <w:pPr>
        <w:pStyle w:val="Corpsdetexte"/>
        <w:spacing w:before="12"/>
        <w:ind w:left="440" w:right="2173"/>
      </w:pPr>
      <w:proofErr w:type="spellStart"/>
      <w:r>
        <w:rPr>
          <w:w w:val="105"/>
        </w:rPr>
        <w:t>Joost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GEURTS ,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Stéphane</w:t>
      </w:r>
      <w:proofErr w:type="spellEnd"/>
      <w:r>
        <w:rPr>
          <w:w w:val="105"/>
        </w:rPr>
        <w:t xml:space="preserve"> CROZAT</w:t>
      </w:r>
    </w:p>
    <w:p w14:paraId="42C47A3E" w14:textId="77777777" w:rsidR="00680C22" w:rsidRDefault="00680C22" w:rsidP="00680C22">
      <w:pPr>
        <w:pStyle w:val="Corpsdetexte"/>
        <w:spacing w:before="1"/>
        <w:rPr>
          <w:sz w:val="21"/>
        </w:rPr>
      </w:pPr>
    </w:p>
    <w:p w14:paraId="06926B94" w14:textId="77777777" w:rsidR="00680C22" w:rsidRDefault="00680C22" w:rsidP="00680C22">
      <w:pPr>
        <w:pStyle w:val="Corpsdetexte"/>
        <w:ind w:left="440" w:right="1266"/>
      </w:pPr>
      <w:r>
        <w:rPr>
          <w:w w:val="105"/>
        </w:rPr>
        <w:t xml:space="preserve">« La </w:t>
      </w:r>
      <w:proofErr w:type="spellStart"/>
      <w:r>
        <w:rPr>
          <w:w w:val="105"/>
        </w:rPr>
        <w:t>métaphore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dans</w:t>
      </w:r>
      <w:proofErr w:type="spellEnd"/>
      <w:r>
        <w:rPr>
          <w:w w:val="105"/>
        </w:rPr>
        <w:t xml:space="preserve"> les relations </w:t>
      </w:r>
      <w:proofErr w:type="spellStart"/>
      <w:proofErr w:type="gramStart"/>
      <w:r>
        <w:rPr>
          <w:w w:val="105"/>
        </w:rPr>
        <w:t>intermédiatiques</w:t>
      </w:r>
      <w:proofErr w:type="spellEnd"/>
      <w:r>
        <w:rPr>
          <w:w w:val="105"/>
        </w:rPr>
        <w:t xml:space="preserve"> :</w:t>
      </w:r>
      <w:proofErr w:type="gramEnd"/>
    </w:p>
    <w:p w14:paraId="3A35B215" w14:textId="77777777" w:rsidR="00680C22" w:rsidRDefault="00680C22" w:rsidP="00680C22">
      <w:pPr>
        <w:pStyle w:val="Corpsdetexte"/>
        <w:tabs>
          <w:tab w:val="left" w:pos="5396"/>
        </w:tabs>
        <w:spacing w:before="12"/>
        <w:ind w:left="440" w:right="507"/>
      </w:pPr>
      <w:proofErr w:type="spellStart"/>
      <w:r>
        <w:rPr>
          <w:w w:val="105"/>
        </w:rPr>
        <w:t>quelles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remédiatisations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interactives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?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»</w:t>
      </w:r>
      <w:r>
        <w:rPr>
          <w:w w:val="105"/>
        </w:rPr>
        <w:tab/>
        <w:t>83</w:t>
      </w:r>
    </w:p>
    <w:p w14:paraId="38FD94A3" w14:textId="77777777" w:rsidR="00680C22" w:rsidRDefault="00680C22" w:rsidP="00680C22">
      <w:pPr>
        <w:pStyle w:val="Corpsdetexte"/>
        <w:spacing w:before="12"/>
        <w:ind w:left="440" w:right="2173"/>
      </w:pPr>
      <w:proofErr w:type="spellStart"/>
      <w:r>
        <w:rPr>
          <w:w w:val="105"/>
        </w:rPr>
        <w:t>Pergia</w:t>
      </w:r>
      <w:proofErr w:type="spellEnd"/>
      <w:r>
        <w:rPr>
          <w:w w:val="105"/>
        </w:rPr>
        <w:t xml:space="preserve"> GKOUSKOU-GIANNAKOU</w:t>
      </w:r>
    </w:p>
    <w:p w14:paraId="733C1637" w14:textId="77777777" w:rsidR="00680C22" w:rsidRDefault="00680C22" w:rsidP="00680C22">
      <w:pPr>
        <w:pStyle w:val="Corpsdetexte"/>
        <w:spacing w:before="7"/>
        <w:rPr>
          <w:sz w:val="20"/>
        </w:rPr>
      </w:pPr>
    </w:p>
    <w:p w14:paraId="632D367D" w14:textId="77777777" w:rsidR="00680C22" w:rsidRDefault="00680C22" w:rsidP="00680C22">
      <w:pPr>
        <w:pStyle w:val="Corpsdetexte"/>
        <w:tabs>
          <w:tab w:val="left" w:pos="5396"/>
        </w:tabs>
        <w:ind w:left="440" w:right="507"/>
      </w:pPr>
      <w:r>
        <w:rPr>
          <w:w w:val="105"/>
        </w:rPr>
        <w:t xml:space="preserve">« </w:t>
      </w:r>
      <w:proofErr w:type="spellStart"/>
      <w:proofErr w:type="gramStart"/>
      <w:r>
        <w:rPr>
          <w:w w:val="105"/>
        </w:rPr>
        <w:t>LaSuli</w:t>
      </w:r>
      <w:proofErr w:type="spellEnd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un </w:t>
      </w:r>
      <w:proofErr w:type="spellStart"/>
      <w:r>
        <w:rPr>
          <w:w w:val="105"/>
        </w:rPr>
        <w:t>outil</w:t>
      </w:r>
      <w:proofErr w:type="spellEnd"/>
      <w:r>
        <w:rPr>
          <w:w w:val="105"/>
        </w:rPr>
        <w:t xml:space="preserve"> pour le travail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intellectuel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»</w:t>
      </w:r>
      <w:r>
        <w:rPr>
          <w:w w:val="105"/>
        </w:rPr>
        <w:tab/>
        <w:t>91</w:t>
      </w:r>
    </w:p>
    <w:p w14:paraId="589032A6" w14:textId="77777777" w:rsidR="00680C22" w:rsidRDefault="00680C22" w:rsidP="00680C22">
      <w:pPr>
        <w:pStyle w:val="Corpsdetexte"/>
        <w:spacing w:before="12"/>
        <w:ind w:left="440" w:right="1266"/>
      </w:pPr>
      <w:proofErr w:type="spellStart"/>
      <w:r>
        <w:rPr>
          <w:w w:val="105"/>
        </w:rPr>
        <w:t>Aurélien</w:t>
      </w:r>
      <w:proofErr w:type="spellEnd"/>
      <w:r>
        <w:rPr>
          <w:w w:val="105"/>
        </w:rPr>
        <w:t xml:space="preserve"> BENEL, Jean-Pierre CAHIER, </w:t>
      </w:r>
      <w:proofErr w:type="spellStart"/>
      <w:r>
        <w:rPr>
          <w:w w:val="105"/>
        </w:rPr>
        <w:t>Matthieu</w:t>
      </w:r>
      <w:proofErr w:type="spellEnd"/>
      <w:r>
        <w:rPr>
          <w:w w:val="105"/>
        </w:rPr>
        <w:t xml:space="preserve"> TIXIER</w:t>
      </w:r>
    </w:p>
    <w:p w14:paraId="2EF3F0F5" w14:textId="77777777" w:rsidR="00680C22" w:rsidRDefault="00680C22" w:rsidP="00680C22">
      <w:pPr>
        <w:sectPr w:rsidR="00680C22">
          <w:footerReference w:type="even" r:id="rId8"/>
          <w:footerReference w:type="default" r:id="rId9"/>
          <w:pgSz w:w="9080" w:h="13610"/>
          <w:pgMar w:top="1280" w:right="1260" w:bottom="1160" w:left="1260" w:header="0" w:footer="966" w:gutter="0"/>
          <w:pgNumType w:start="1"/>
          <w:cols w:space="720"/>
        </w:sectPr>
      </w:pPr>
    </w:p>
    <w:p w14:paraId="5F6FBAFF" w14:textId="77777777" w:rsidR="00680C22" w:rsidRDefault="00680C22" w:rsidP="00680C22">
      <w:pPr>
        <w:pStyle w:val="Corpsdetexte"/>
        <w:spacing w:before="4"/>
        <w:rPr>
          <w:sz w:val="29"/>
        </w:rPr>
      </w:pPr>
    </w:p>
    <w:sdt>
      <w:sdtPr>
        <w:rPr>
          <w:b w:val="0"/>
          <w:bCs w:val="0"/>
        </w:rPr>
        <w:id w:val="659974957"/>
        <w:docPartObj>
          <w:docPartGallery w:val="Table of Contents"/>
          <w:docPartUnique/>
        </w:docPartObj>
      </w:sdtPr>
      <w:sdtContent>
        <w:p w14:paraId="5C65BA3A" w14:textId="77777777" w:rsidR="00680C22" w:rsidRDefault="00680C22" w:rsidP="00680C22">
          <w:pPr>
            <w:pStyle w:val="TM1"/>
            <w:tabs>
              <w:tab w:val="right" w:pos="5661"/>
            </w:tabs>
          </w:pPr>
          <w:hyperlink w:anchor="_TOC_250007" w:history="1">
            <w:proofErr w:type="spellStart"/>
            <w:r>
              <w:rPr>
                <w:w w:val="105"/>
              </w:rPr>
              <w:t>Partie</w:t>
            </w:r>
            <w:proofErr w:type="spellEnd"/>
            <w:r>
              <w:rPr>
                <w:w w:val="105"/>
              </w:rPr>
              <w:t xml:space="preserve"> 3 -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Document </w:t>
            </w:r>
            <w:proofErr w:type="spellStart"/>
            <w:r>
              <w:rPr>
                <w:w w:val="105"/>
              </w:rPr>
              <w:t>participatif</w:t>
            </w:r>
            <w:proofErr w:type="spellEnd"/>
            <w:r>
              <w:rPr>
                <w:w w:val="105"/>
              </w:rPr>
              <w:tab/>
              <w:t>107</w:t>
            </w:r>
          </w:hyperlink>
        </w:p>
        <w:p w14:paraId="45A62AFF" w14:textId="77777777" w:rsidR="00680C22" w:rsidRDefault="00680C22" w:rsidP="00680C22">
          <w:pPr>
            <w:pStyle w:val="TM2"/>
            <w:spacing w:before="237"/>
          </w:pPr>
          <w:r>
            <w:rPr>
              <w:w w:val="105"/>
            </w:rPr>
            <w:t xml:space="preserve">« </w:t>
          </w:r>
          <w:proofErr w:type="spellStart"/>
          <w:r>
            <w:rPr>
              <w:w w:val="105"/>
            </w:rPr>
            <w:t>Analyse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exploratoire</w:t>
          </w:r>
          <w:proofErr w:type="spellEnd"/>
          <w:r>
            <w:rPr>
              <w:w w:val="105"/>
            </w:rPr>
            <w:t xml:space="preserve"> d'un wiki </w:t>
          </w:r>
          <w:proofErr w:type="spellStart"/>
          <w:proofErr w:type="gramStart"/>
          <w:r>
            <w:rPr>
              <w:w w:val="105"/>
            </w:rPr>
            <w:t>académique</w:t>
          </w:r>
          <w:proofErr w:type="spellEnd"/>
          <w:r>
            <w:rPr>
              <w:w w:val="105"/>
            </w:rPr>
            <w:t xml:space="preserve"> :</w:t>
          </w:r>
          <w:proofErr w:type="gramEnd"/>
        </w:p>
        <w:p w14:paraId="12CC5002" w14:textId="77777777" w:rsidR="00680C22" w:rsidRDefault="00680C22" w:rsidP="00680C22">
          <w:pPr>
            <w:pStyle w:val="TM2"/>
            <w:tabs>
              <w:tab w:val="right" w:pos="5677"/>
            </w:tabs>
            <w:ind w:right="0"/>
          </w:pPr>
          <w:r>
            <w:rPr>
              <w:w w:val="105"/>
            </w:rPr>
            <w:t xml:space="preserve">le </w:t>
          </w:r>
          <w:proofErr w:type="spellStart"/>
          <w:r>
            <w:rPr>
              <w:w w:val="105"/>
            </w:rPr>
            <w:t>cas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d'EFRARD</w:t>
          </w:r>
          <w:proofErr w:type="spellEnd"/>
          <w:r>
            <w:rPr>
              <w:w w:val="105"/>
            </w:rPr>
            <w:tab/>
            <w:t>109</w:t>
          </w:r>
        </w:p>
        <w:p w14:paraId="43260843" w14:textId="77777777" w:rsidR="00680C22" w:rsidRDefault="00680C22" w:rsidP="00680C22">
          <w:pPr>
            <w:pStyle w:val="TM2"/>
          </w:pPr>
          <w:hyperlink w:anchor="_TOC_250006" w:history="1">
            <w:proofErr w:type="spellStart"/>
            <w:r>
              <w:rPr>
                <w:w w:val="105"/>
              </w:rPr>
              <w:t>Kahina</w:t>
            </w:r>
            <w:proofErr w:type="spellEnd"/>
            <w:r>
              <w:rPr>
                <w:w w:val="105"/>
              </w:rPr>
              <w:t xml:space="preserve"> BELGAID</w:t>
            </w:r>
          </w:hyperlink>
        </w:p>
        <w:p w14:paraId="2517BA46" w14:textId="77777777" w:rsidR="00680C22" w:rsidRDefault="00680C22" w:rsidP="00680C22">
          <w:pPr>
            <w:pStyle w:val="TM2"/>
            <w:tabs>
              <w:tab w:val="right" w:pos="5677"/>
            </w:tabs>
            <w:spacing w:before="237"/>
            <w:ind w:right="0"/>
          </w:pPr>
          <w:hyperlink w:anchor="_TOC_250005" w:history="1">
            <w:r>
              <w:rPr>
                <w:w w:val="105"/>
              </w:rPr>
              <w:t xml:space="preserve">« Les </w:t>
            </w:r>
            <w:proofErr w:type="spellStart"/>
            <w:r>
              <w:rPr>
                <w:w w:val="105"/>
              </w:rPr>
              <w:t>références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bibliographiques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dans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Wikipédia</w:t>
            </w:r>
            <w:proofErr w:type="spellEnd"/>
            <w:r>
              <w:rPr>
                <w:w w:val="105"/>
              </w:rPr>
              <w:t xml:space="preserve"> »</w:t>
            </w:r>
            <w:r>
              <w:rPr>
                <w:w w:val="105"/>
              </w:rPr>
              <w:tab/>
              <w:t>115</w:t>
            </w:r>
          </w:hyperlink>
        </w:p>
        <w:p w14:paraId="1A51D14B" w14:textId="77777777" w:rsidR="00680C22" w:rsidRDefault="00680C22" w:rsidP="00680C22">
          <w:pPr>
            <w:pStyle w:val="TM2"/>
            <w:spacing w:before="7"/>
          </w:pPr>
          <w:hyperlink w:anchor="_TOC_250004" w:history="1">
            <w:r>
              <w:rPr>
                <w:w w:val="105"/>
              </w:rPr>
              <w:t>Gilles SAHUT</w:t>
            </w:r>
          </w:hyperlink>
        </w:p>
        <w:p w14:paraId="4FD6F71F" w14:textId="77777777" w:rsidR="00680C22" w:rsidRDefault="00680C22" w:rsidP="00680C22">
          <w:pPr>
            <w:pStyle w:val="TM2"/>
            <w:spacing w:before="237"/>
          </w:pPr>
          <w:r>
            <w:rPr>
              <w:w w:val="105"/>
            </w:rPr>
            <w:t xml:space="preserve">« </w:t>
          </w:r>
          <w:proofErr w:type="spellStart"/>
          <w:r>
            <w:rPr>
              <w:w w:val="105"/>
            </w:rPr>
            <w:t>Enrichissement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sémantique</w:t>
          </w:r>
          <w:proofErr w:type="spellEnd"/>
        </w:p>
        <w:p w14:paraId="04D3480B" w14:textId="77777777" w:rsidR="00680C22" w:rsidRDefault="00680C22" w:rsidP="00680C22">
          <w:pPr>
            <w:pStyle w:val="TM2"/>
            <w:tabs>
              <w:tab w:val="right" w:pos="5677"/>
            </w:tabs>
            <w:ind w:right="0"/>
          </w:pPr>
          <w:r>
            <w:rPr>
              <w:w w:val="105"/>
            </w:rPr>
            <w:t>du corpus</w:t>
          </w:r>
          <w:r>
            <w:rPr>
              <w:spacing w:val="1"/>
              <w:w w:val="105"/>
            </w:rPr>
            <w:t xml:space="preserve"> </w:t>
          </w:r>
          <w:proofErr w:type="spellStart"/>
          <w:r>
            <w:rPr>
              <w:w w:val="105"/>
            </w:rPr>
            <w:t>iSPEDAL</w:t>
          </w:r>
          <w:proofErr w:type="spellEnd"/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»</w:t>
          </w:r>
          <w:r>
            <w:rPr>
              <w:w w:val="105"/>
            </w:rPr>
            <w:tab/>
            <w:t>125</w:t>
          </w:r>
        </w:p>
        <w:p w14:paraId="387F7110" w14:textId="77777777" w:rsidR="00680C22" w:rsidRDefault="00680C22" w:rsidP="00680C22">
          <w:pPr>
            <w:pStyle w:val="TM2"/>
            <w:spacing w:line="254" w:lineRule="auto"/>
          </w:pPr>
          <w:hyperlink w:anchor="_TOC_250003" w:history="1">
            <w:proofErr w:type="spellStart"/>
            <w:r>
              <w:rPr>
                <w:w w:val="105"/>
              </w:rPr>
              <w:t>Abd</w:t>
            </w:r>
            <w:proofErr w:type="spellEnd"/>
            <w:r>
              <w:rPr>
                <w:w w:val="105"/>
              </w:rPr>
              <w:t xml:space="preserve"> El Salam AL HAJJAR, Mohammad HAJJAR, </w:t>
            </w:r>
            <w:proofErr w:type="spellStart"/>
            <w:r>
              <w:rPr>
                <w:w w:val="105"/>
              </w:rPr>
              <w:t>Zeinab</w:t>
            </w:r>
            <w:proofErr w:type="spellEnd"/>
            <w:r>
              <w:rPr>
                <w:w w:val="105"/>
              </w:rPr>
              <w:t xml:space="preserve"> ABDEL NABI, Georges LEBBOS</w:t>
            </w:r>
          </w:hyperlink>
        </w:p>
        <w:p w14:paraId="0C214CF4" w14:textId="77777777" w:rsidR="00680C22" w:rsidRDefault="00680C22" w:rsidP="00680C22">
          <w:pPr>
            <w:pStyle w:val="TM1"/>
            <w:tabs>
              <w:tab w:val="right" w:pos="5661"/>
            </w:tabs>
            <w:spacing w:before="671"/>
          </w:pPr>
          <w:hyperlink w:anchor="_TOC_250002" w:history="1">
            <w:proofErr w:type="spellStart"/>
            <w:r>
              <w:rPr>
                <w:w w:val="105"/>
              </w:rPr>
              <w:t>Partie</w:t>
            </w:r>
            <w:proofErr w:type="spellEnd"/>
            <w:r>
              <w:rPr>
                <w:w w:val="105"/>
              </w:rPr>
              <w:t xml:space="preserve"> 4 - Aspect </w:t>
            </w:r>
            <w:proofErr w:type="spellStart"/>
            <w:r>
              <w:rPr>
                <w:w w:val="105"/>
              </w:rPr>
              <w:t>cognitif</w:t>
            </w:r>
            <w:proofErr w:type="spellEnd"/>
            <w:r>
              <w:rPr>
                <w:w w:val="105"/>
              </w:rPr>
              <w:t xml:space="preserve"> du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document</w:t>
            </w:r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numérique</w:t>
            </w:r>
            <w:proofErr w:type="spellEnd"/>
            <w:r>
              <w:rPr>
                <w:w w:val="105"/>
              </w:rPr>
              <w:tab/>
              <w:t>133</w:t>
            </w:r>
          </w:hyperlink>
        </w:p>
        <w:p w14:paraId="7491F3D2" w14:textId="77777777" w:rsidR="00680C22" w:rsidRDefault="00680C22" w:rsidP="00680C22">
          <w:pPr>
            <w:pStyle w:val="TM2"/>
            <w:spacing w:before="237"/>
          </w:pPr>
          <w:hyperlink w:anchor="_TOC_250001" w:history="1">
            <w:r>
              <w:rPr>
                <w:w w:val="105"/>
              </w:rPr>
              <w:t xml:space="preserve">« </w:t>
            </w:r>
            <w:proofErr w:type="spellStart"/>
            <w:r>
              <w:rPr>
                <w:w w:val="105"/>
              </w:rPr>
              <w:t>Terminologie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hypertexte</w:t>
            </w:r>
            <w:proofErr w:type="spellEnd"/>
            <w:r>
              <w:rPr>
                <w:w w:val="105"/>
              </w:rPr>
              <w:t xml:space="preserve"> :</w:t>
            </w:r>
          </w:hyperlink>
        </w:p>
        <w:p w14:paraId="1E43AE8F" w14:textId="77777777" w:rsidR="00680C22" w:rsidRDefault="00680C22" w:rsidP="00680C22">
          <w:pPr>
            <w:pStyle w:val="TM2"/>
            <w:tabs>
              <w:tab w:val="right" w:pos="5676"/>
            </w:tabs>
            <w:ind w:right="0"/>
          </w:pPr>
          <w:hyperlink w:anchor="_TOC_250000" w:history="1">
            <w:proofErr w:type="spellStart"/>
            <w:r>
              <w:rPr>
                <w:w w:val="105"/>
              </w:rPr>
              <w:t>dynamique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temporelle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d'une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taxonomie</w:t>
            </w:r>
            <w:proofErr w:type="spellEnd"/>
            <w:r>
              <w:rPr>
                <w:w w:val="105"/>
              </w:rPr>
              <w:t xml:space="preserve"> »</w:t>
            </w:r>
            <w:r>
              <w:rPr>
                <w:w w:val="105"/>
              </w:rPr>
              <w:tab/>
              <w:t>135</w:t>
            </w:r>
          </w:hyperlink>
        </w:p>
      </w:sdtContent>
    </w:sdt>
    <w:p w14:paraId="258C73C0" w14:textId="77777777" w:rsidR="00680C22" w:rsidRDefault="00680C22" w:rsidP="00680C22">
      <w:pPr>
        <w:pStyle w:val="Corpsdetexte"/>
        <w:spacing w:before="12"/>
        <w:ind w:left="440" w:right="2173"/>
      </w:pPr>
      <w:r>
        <w:rPr>
          <w:w w:val="105"/>
        </w:rPr>
        <w:t>Nathalie PINEDE, David REYMOND,</w:t>
      </w:r>
    </w:p>
    <w:p w14:paraId="18415163" w14:textId="77777777" w:rsidR="00680C22" w:rsidRDefault="00680C22" w:rsidP="00680C22">
      <w:pPr>
        <w:pStyle w:val="Corpsdetexte"/>
        <w:spacing w:before="12"/>
        <w:ind w:left="440" w:right="1266"/>
      </w:pPr>
      <w:r>
        <w:rPr>
          <w:w w:val="105"/>
        </w:rPr>
        <w:t xml:space="preserve">Benoit LE BLANC, </w:t>
      </w:r>
      <w:proofErr w:type="spellStart"/>
      <w:r>
        <w:rPr>
          <w:w w:val="105"/>
        </w:rPr>
        <w:t>Véronique</w:t>
      </w:r>
      <w:proofErr w:type="spellEnd"/>
      <w:r>
        <w:rPr>
          <w:w w:val="105"/>
        </w:rPr>
        <w:t xml:space="preserve"> LESPINET-NAJIB</w:t>
      </w:r>
    </w:p>
    <w:p w14:paraId="1CDC0521" w14:textId="77777777" w:rsidR="00680C22" w:rsidRDefault="00680C22" w:rsidP="00680C22">
      <w:pPr>
        <w:pStyle w:val="Corpsdetexte"/>
        <w:spacing w:before="7"/>
        <w:rPr>
          <w:sz w:val="20"/>
        </w:rPr>
      </w:pPr>
    </w:p>
    <w:p w14:paraId="3FBD8560" w14:textId="77777777" w:rsidR="00680C22" w:rsidRDefault="00680C22" w:rsidP="00680C22">
      <w:pPr>
        <w:pStyle w:val="Corpsdetexte"/>
        <w:ind w:left="440" w:right="2173"/>
      </w:pPr>
      <w:r>
        <w:rPr>
          <w:w w:val="105"/>
        </w:rPr>
        <w:t xml:space="preserve">« Un </w:t>
      </w:r>
      <w:proofErr w:type="spellStart"/>
      <w:r>
        <w:rPr>
          <w:w w:val="105"/>
        </w:rPr>
        <w:t>modèle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d'architecture</w:t>
      </w:r>
      <w:proofErr w:type="spellEnd"/>
      <w:r>
        <w:rPr>
          <w:w w:val="105"/>
        </w:rPr>
        <w:t xml:space="preserve"> de pages web</w:t>
      </w:r>
    </w:p>
    <w:p w14:paraId="64B28B2A" w14:textId="77777777" w:rsidR="00680C22" w:rsidRDefault="00680C22" w:rsidP="00680C22">
      <w:pPr>
        <w:pStyle w:val="Corpsdetexte"/>
        <w:tabs>
          <w:tab w:val="left" w:pos="5396"/>
        </w:tabs>
        <w:spacing w:before="12"/>
        <w:ind w:left="440" w:right="507"/>
      </w:pPr>
      <w:r>
        <w:rPr>
          <w:w w:val="105"/>
        </w:rPr>
        <w:t xml:space="preserve">pour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accessibilité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augmentée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destinée</w:t>
      </w:r>
      <w:proofErr w:type="spellEnd"/>
      <w:r>
        <w:rPr>
          <w:w w:val="105"/>
        </w:rPr>
        <w:t xml:space="preserve"> aux</w:t>
      </w:r>
      <w:r>
        <w:rPr>
          <w:spacing w:val="-12"/>
          <w:w w:val="105"/>
        </w:rPr>
        <w:t xml:space="preserve"> </w:t>
      </w:r>
      <w:r>
        <w:rPr>
          <w:w w:val="105"/>
        </w:rPr>
        <w:t>non-</w:t>
      </w:r>
      <w:proofErr w:type="spellStart"/>
      <w:r>
        <w:rPr>
          <w:w w:val="105"/>
        </w:rPr>
        <w:t>voyants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»</w:t>
      </w:r>
      <w:r>
        <w:rPr>
          <w:w w:val="105"/>
        </w:rPr>
        <w:tab/>
        <w:t>153</w:t>
      </w:r>
    </w:p>
    <w:p w14:paraId="3091BB8D" w14:textId="77777777" w:rsidR="00680C22" w:rsidRDefault="00680C22" w:rsidP="00680C22">
      <w:pPr>
        <w:pStyle w:val="Corpsdetexte"/>
        <w:spacing w:before="12" w:line="254" w:lineRule="auto"/>
        <w:ind w:left="440" w:right="2173"/>
      </w:pPr>
      <w:bookmarkStart w:id="0" w:name="_GoBack"/>
      <w:bookmarkEnd w:id="0"/>
      <w:r>
        <w:rPr>
          <w:w w:val="105"/>
        </w:rPr>
        <w:t xml:space="preserve">Mustapha MOJAHID, </w:t>
      </w:r>
      <w:proofErr w:type="spellStart"/>
      <w:r>
        <w:rPr>
          <w:w w:val="105"/>
        </w:rPr>
        <w:t>Bou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Issa</w:t>
      </w:r>
      <w:proofErr w:type="spellEnd"/>
      <w:r>
        <w:rPr>
          <w:w w:val="105"/>
        </w:rPr>
        <w:t xml:space="preserve"> YOUSSEF, Bernard ORIOLA, Nadine VIGOUROUX</w:t>
      </w:r>
    </w:p>
    <w:p w14:paraId="61D4DC46" w14:textId="77777777" w:rsidR="00680C22" w:rsidRDefault="00680C22" w:rsidP="00680C22">
      <w:pPr>
        <w:pStyle w:val="Corpsdetexte"/>
        <w:rPr>
          <w:sz w:val="20"/>
        </w:rPr>
      </w:pPr>
    </w:p>
    <w:p w14:paraId="3E135148" w14:textId="77777777" w:rsidR="00680C22" w:rsidRDefault="00680C22" w:rsidP="00680C22">
      <w:pPr>
        <w:pStyle w:val="Corpsdetexte"/>
        <w:rPr>
          <w:sz w:val="20"/>
        </w:rPr>
      </w:pPr>
    </w:p>
    <w:p w14:paraId="0622078F" w14:textId="77777777" w:rsidR="00680C22" w:rsidRDefault="00680C22" w:rsidP="00680C22">
      <w:pPr>
        <w:pStyle w:val="Corpsdetexte"/>
        <w:rPr>
          <w:sz w:val="20"/>
        </w:rPr>
      </w:pPr>
    </w:p>
    <w:p w14:paraId="6288A89A" w14:textId="77777777" w:rsidR="00680C22" w:rsidRDefault="00680C22" w:rsidP="00680C22">
      <w:pPr>
        <w:pStyle w:val="Titre3"/>
        <w:spacing w:before="1"/>
        <w:ind w:right="2173"/>
        <w:jc w:val="left"/>
      </w:pPr>
      <w:proofErr w:type="spellStart"/>
      <w:r>
        <w:rPr>
          <w:w w:val="105"/>
        </w:rPr>
        <w:t>Partie</w:t>
      </w:r>
      <w:proofErr w:type="spellEnd"/>
      <w:r>
        <w:rPr>
          <w:w w:val="105"/>
        </w:rPr>
        <w:t xml:space="preserve"> 5 - </w:t>
      </w:r>
      <w:proofErr w:type="spellStart"/>
      <w:r>
        <w:rPr>
          <w:w w:val="105"/>
        </w:rPr>
        <w:t>Pratique</w:t>
      </w:r>
      <w:proofErr w:type="spellEnd"/>
      <w:r>
        <w:rPr>
          <w:w w:val="105"/>
        </w:rPr>
        <w:t xml:space="preserve"> du document </w:t>
      </w:r>
      <w:proofErr w:type="spellStart"/>
      <w:r>
        <w:rPr>
          <w:w w:val="105"/>
        </w:rPr>
        <w:t>numérique</w:t>
      </w:r>
      <w:proofErr w:type="spellEnd"/>
    </w:p>
    <w:p w14:paraId="2FB909DE" w14:textId="77777777" w:rsidR="00680C22" w:rsidRDefault="00680C22" w:rsidP="00680C22">
      <w:pPr>
        <w:tabs>
          <w:tab w:val="left" w:pos="5396"/>
        </w:tabs>
        <w:spacing w:before="7"/>
        <w:ind w:left="440" w:right="507"/>
        <w:rPr>
          <w:b/>
          <w:sz w:val="19"/>
        </w:rPr>
      </w:pPr>
      <w:proofErr w:type="spellStart"/>
      <w:r>
        <w:rPr>
          <w:b/>
          <w:w w:val="105"/>
          <w:sz w:val="19"/>
        </w:rPr>
        <w:t>dans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l'univers</w:t>
      </w:r>
      <w:proofErr w:type="spellEnd"/>
      <w:r>
        <w:rPr>
          <w:b/>
          <w:w w:val="105"/>
          <w:sz w:val="19"/>
        </w:rPr>
        <w:t xml:space="preserve"> de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la</w:t>
      </w:r>
      <w:r>
        <w:rPr>
          <w:b/>
          <w:spacing w:val="-1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recherche</w:t>
      </w:r>
      <w:proofErr w:type="spellEnd"/>
      <w:r>
        <w:rPr>
          <w:b/>
          <w:w w:val="105"/>
          <w:sz w:val="19"/>
        </w:rPr>
        <w:tab/>
        <w:t>171</w:t>
      </w:r>
    </w:p>
    <w:p w14:paraId="68BC4F08" w14:textId="77777777" w:rsidR="00680C22" w:rsidRDefault="00680C22" w:rsidP="00680C22">
      <w:pPr>
        <w:pStyle w:val="Corpsdetexte"/>
        <w:spacing w:before="1"/>
        <w:rPr>
          <w:b/>
          <w:sz w:val="21"/>
        </w:rPr>
      </w:pPr>
    </w:p>
    <w:p w14:paraId="1B30C764" w14:textId="77777777" w:rsidR="00680C22" w:rsidRDefault="00680C22" w:rsidP="00680C22">
      <w:pPr>
        <w:pStyle w:val="Corpsdetexte"/>
        <w:ind w:left="440" w:right="2173"/>
      </w:pPr>
      <w:r>
        <w:rPr>
          <w:w w:val="105"/>
        </w:rPr>
        <w:t xml:space="preserve">« </w:t>
      </w:r>
      <w:proofErr w:type="spellStart"/>
      <w:r>
        <w:rPr>
          <w:w w:val="105"/>
        </w:rPr>
        <w:t>Pratiques</w:t>
      </w:r>
      <w:proofErr w:type="spellEnd"/>
      <w:r>
        <w:rPr>
          <w:w w:val="105"/>
        </w:rPr>
        <w:t xml:space="preserve"> de lecture </w:t>
      </w:r>
      <w:proofErr w:type="spellStart"/>
      <w:r>
        <w:rPr>
          <w:w w:val="105"/>
        </w:rPr>
        <w:t>numérique</w:t>
      </w:r>
      <w:proofErr w:type="spellEnd"/>
      <w:r>
        <w:rPr>
          <w:w w:val="105"/>
        </w:rPr>
        <w:t xml:space="preserve"> et usages</w:t>
      </w:r>
    </w:p>
    <w:p w14:paraId="395E06DE" w14:textId="77777777" w:rsidR="00680C22" w:rsidRDefault="00680C22" w:rsidP="00680C22">
      <w:pPr>
        <w:pStyle w:val="Corpsdetexte"/>
        <w:tabs>
          <w:tab w:val="left" w:pos="5396"/>
        </w:tabs>
        <w:spacing w:before="12"/>
        <w:ind w:left="440" w:right="507"/>
      </w:pPr>
      <w:r>
        <w:rPr>
          <w:w w:val="105"/>
        </w:rPr>
        <w:t xml:space="preserve">des technologies de </w:t>
      </w:r>
      <w:proofErr w:type="spellStart"/>
      <w:r>
        <w:rPr>
          <w:w w:val="105"/>
        </w:rPr>
        <w:t>l’écrit</w:t>
      </w:r>
      <w:proofErr w:type="spellEnd"/>
      <w:r>
        <w:rPr>
          <w:w w:val="105"/>
        </w:rPr>
        <w:t xml:space="preserve"> chez le </w:t>
      </w:r>
      <w:proofErr w:type="spellStart"/>
      <w:r>
        <w:rPr>
          <w:w w:val="105"/>
        </w:rPr>
        <w:t>chercheur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tunisien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»</w:t>
      </w:r>
      <w:r>
        <w:rPr>
          <w:w w:val="105"/>
        </w:rPr>
        <w:tab/>
        <w:t>173</w:t>
      </w:r>
    </w:p>
    <w:p w14:paraId="673A4DAF" w14:textId="77777777" w:rsidR="00680C22" w:rsidRDefault="00680C22" w:rsidP="00680C22">
      <w:pPr>
        <w:pStyle w:val="Corpsdetexte"/>
        <w:spacing w:before="12"/>
        <w:ind w:left="440" w:right="2173"/>
      </w:pPr>
      <w:proofErr w:type="spellStart"/>
      <w:r>
        <w:rPr>
          <w:w w:val="105"/>
        </w:rPr>
        <w:t>Abderrazak</w:t>
      </w:r>
      <w:proofErr w:type="spellEnd"/>
      <w:r>
        <w:rPr>
          <w:w w:val="105"/>
        </w:rPr>
        <w:t xml:space="preserve"> MKADMI, </w:t>
      </w:r>
      <w:proofErr w:type="spellStart"/>
      <w:r>
        <w:rPr>
          <w:w w:val="105"/>
        </w:rPr>
        <w:t>Besma</w:t>
      </w:r>
      <w:proofErr w:type="spellEnd"/>
      <w:r>
        <w:rPr>
          <w:w w:val="105"/>
        </w:rPr>
        <w:t xml:space="preserve"> BSIR</w:t>
      </w:r>
    </w:p>
    <w:p w14:paraId="42C32703" w14:textId="77777777" w:rsidR="00680C22" w:rsidRDefault="00680C22" w:rsidP="00680C22">
      <w:pPr>
        <w:pStyle w:val="Corpsdetexte"/>
        <w:spacing w:before="1"/>
        <w:rPr>
          <w:sz w:val="21"/>
        </w:rPr>
      </w:pPr>
    </w:p>
    <w:p w14:paraId="53BC8245" w14:textId="77777777" w:rsidR="00680C22" w:rsidRDefault="00680C22" w:rsidP="00680C22">
      <w:pPr>
        <w:pStyle w:val="Corpsdetexte"/>
        <w:ind w:left="440" w:right="2173"/>
      </w:pPr>
      <w:r>
        <w:rPr>
          <w:w w:val="105"/>
        </w:rPr>
        <w:t xml:space="preserve">« </w:t>
      </w:r>
      <w:proofErr w:type="spellStart"/>
      <w:r>
        <w:rPr>
          <w:w w:val="105"/>
        </w:rPr>
        <w:t>Présentation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l'information</w:t>
      </w:r>
      <w:proofErr w:type="spellEnd"/>
    </w:p>
    <w:p w14:paraId="01DE654A" w14:textId="77777777" w:rsidR="00680C22" w:rsidRDefault="00680C22" w:rsidP="00680C22">
      <w:pPr>
        <w:pStyle w:val="Corpsdetexte"/>
        <w:tabs>
          <w:tab w:val="left" w:pos="5396"/>
        </w:tabs>
        <w:spacing w:before="12"/>
        <w:ind w:left="440" w:right="507"/>
      </w:pPr>
      <w:proofErr w:type="spellStart"/>
      <w:r>
        <w:rPr>
          <w:w w:val="105"/>
        </w:rPr>
        <w:t>comme</w:t>
      </w:r>
      <w:proofErr w:type="spellEnd"/>
      <w:r>
        <w:rPr>
          <w:w w:val="105"/>
        </w:rPr>
        <w:t xml:space="preserve"> support </w:t>
      </w:r>
      <w:proofErr w:type="spellStart"/>
      <w:r>
        <w:rPr>
          <w:w w:val="105"/>
        </w:rPr>
        <w:t>d'aide</w:t>
      </w:r>
      <w:proofErr w:type="spellEnd"/>
      <w:r>
        <w:rPr>
          <w:w w:val="105"/>
        </w:rPr>
        <w:t xml:space="preserve"> à des </w:t>
      </w:r>
      <w:proofErr w:type="spellStart"/>
      <w:r>
        <w:rPr>
          <w:w w:val="105"/>
        </w:rPr>
        <w:t>processus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cognitifs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»</w:t>
      </w:r>
      <w:r>
        <w:rPr>
          <w:w w:val="105"/>
        </w:rPr>
        <w:tab/>
        <w:t>189</w:t>
      </w:r>
    </w:p>
    <w:p w14:paraId="4BE081A7" w14:textId="77777777" w:rsidR="00680C22" w:rsidRDefault="00680C22" w:rsidP="00680C22">
      <w:pPr>
        <w:pStyle w:val="Corpsdetexte"/>
        <w:spacing w:before="7"/>
        <w:ind w:left="440" w:right="507"/>
      </w:pPr>
      <w:r>
        <w:rPr>
          <w:w w:val="105"/>
        </w:rPr>
        <w:t xml:space="preserve">Mustapha MOJAHID, </w:t>
      </w:r>
      <w:proofErr w:type="spellStart"/>
      <w:r>
        <w:rPr>
          <w:w w:val="105"/>
        </w:rPr>
        <w:t>Nesrine</w:t>
      </w:r>
      <w:proofErr w:type="spellEnd"/>
      <w:r>
        <w:rPr>
          <w:w w:val="105"/>
        </w:rPr>
        <w:t xml:space="preserve"> NOUGHI, Philippe BOISSIERE</w:t>
      </w:r>
    </w:p>
    <w:p w14:paraId="7EDABF3B" w14:textId="77777777" w:rsidR="00680C22" w:rsidRDefault="00680C22" w:rsidP="00680C22">
      <w:pPr>
        <w:pStyle w:val="Corpsdetexte"/>
        <w:spacing w:before="1"/>
        <w:rPr>
          <w:sz w:val="21"/>
        </w:rPr>
      </w:pPr>
    </w:p>
    <w:p w14:paraId="28E729EE" w14:textId="77777777" w:rsidR="00680C22" w:rsidRDefault="00680C22" w:rsidP="00680C22">
      <w:pPr>
        <w:pStyle w:val="Corpsdetexte"/>
        <w:ind w:left="440" w:right="2173"/>
      </w:pPr>
      <w:r>
        <w:rPr>
          <w:w w:val="105"/>
        </w:rPr>
        <w:t xml:space="preserve">« </w:t>
      </w:r>
      <w:proofErr w:type="spellStart"/>
      <w:r>
        <w:rPr>
          <w:w w:val="105"/>
        </w:rPr>
        <w:t>Tendances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lourdes</w:t>
      </w:r>
      <w:proofErr w:type="spellEnd"/>
      <w:r>
        <w:rPr>
          <w:w w:val="105"/>
        </w:rPr>
        <w:t xml:space="preserve"> et tensions</w:t>
      </w:r>
    </w:p>
    <w:p w14:paraId="47404DBA" w14:textId="77777777" w:rsidR="00680C22" w:rsidRDefault="00680C22" w:rsidP="00680C22">
      <w:pPr>
        <w:pStyle w:val="Corpsdetexte"/>
        <w:tabs>
          <w:tab w:val="left" w:pos="5396"/>
        </w:tabs>
        <w:spacing w:before="12"/>
        <w:ind w:left="440" w:right="507"/>
      </w:pPr>
      <w:r>
        <w:rPr>
          <w:w w:val="105"/>
        </w:rPr>
        <w:t xml:space="preserve">pour les </w:t>
      </w:r>
      <w:proofErr w:type="spellStart"/>
      <w:r>
        <w:rPr>
          <w:w w:val="105"/>
        </w:rPr>
        <w:t>filières</w:t>
      </w:r>
      <w:proofErr w:type="spellEnd"/>
      <w:r>
        <w:rPr>
          <w:w w:val="105"/>
        </w:rPr>
        <w:t xml:space="preserve"> du document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numérique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»</w:t>
      </w:r>
      <w:r>
        <w:rPr>
          <w:w w:val="105"/>
        </w:rPr>
        <w:tab/>
        <w:t>205</w:t>
      </w:r>
    </w:p>
    <w:p w14:paraId="08F2B03D" w14:textId="77777777" w:rsidR="00680C22" w:rsidRDefault="00680C22" w:rsidP="00680C22">
      <w:pPr>
        <w:pStyle w:val="Corpsdetexte"/>
        <w:spacing w:before="12"/>
        <w:ind w:left="440" w:right="2173"/>
      </w:pPr>
      <w:proofErr w:type="spellStart"/>
      <w:r>
        <w:rPr>
          <w:w w:val="105"/>
        </w:rPr>
        <w:t>Ghislaine</w:t>
      </w:r>
      <w:proofErr w:type="spellEnd"/>
      <w:r>
        <w:rPr>
          <w:w w:val="105"/>
        </w:rPr>
        <w:t xml:space="preserve"> CHARTRON, François MOREAU</w:t>
      </w:r>
    </w:p>
    <w:p w14:paraId="615FDB91" w14:textId="77777777" w:rsidR="00680C22" w:rsidRDefault="00680C22" w:rsidP="00680C22">
      <w:pPr>
        <w:sectPr w:rsidR="00680C22">
          <w:pgSz w:w="9080" w:h="13610"/>
          <w:pgMar w:top="1280" w:right="1260" w:bottom="1160" w:left="1260" w:header="0" w:footer="966" w:gutter="0"/>
          <w:cols w:space="720"/>
        </w:sectPr>
      </w:pPr>
    </w:p>
    <w:p w14:paraId="3577277D" w14:textId="77777777" w:rsidR="00680C22" w:rsidRDefault="00680C22" w:rsidP="00680C22">
      <w:pPr>
        <w:pStyle w:val="Corpsdetexte"/>
        <w:spacing w:before="4"/>
        <w:rPr>
          <w:sz w:val="29"/>
        </w:rPr>
      </w:pPr>
    </w:p>
    <w:p w14:paraId="3732A9C6" w14:textId="77777777" w:rsidR="00680C22" w:rsidRDefault="00680C22" w:rsidP="00680C22">
      <w:pPr>
        <w:pStyle w:val="Titre3"/>
        <w:tabs>
          <w:tab w:val="right" w:pos="5661"/>
        </w:tabs>
        <w:spacing w:before="87"/>
        <w:jc w:val="left"/>
      </w:pPr>
      <w:proofErr w:type="spellStart"/>
      <w:r>
        <w:rPr>
          <w:w w:val="105"/>
        </w:rPr>
        <w:t>Partie</w:t>
      </w:r>
      <w:proofErr w:type="spellEnd"/>
      <w:r>
        <w:rPr>
          <w:w w:val="105"/>
        </w:rPr>
        <w:t xml:space="preserve"> 6 -</w:t>
      </w:r>
      <w:r>
        <w:rPr>
          <w:spacing w:val="1"/>
          <w:w w:val="105"/>
        </w:rPr>
        <w:t xml:space="preserve"> </w:t>
      </w:r>
      <w:r>
        <w:rPr>
          <w:w w:val="105"/>
        </w:rPr>
        <w:t>Edition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hypertextuelle</w:t>
      </w:r>
      <w:proofErr w:type="spellEnd"/>
      <w:r>
        <w:rPr>
          <w:w w:val="105"/>
        </w:rPr>
        <w:tab/>
        <w:t>219</w:t>
      </w:r>
    </w:p>
    <w:p w14:paraId="2DA7CFB9" w14:textId="77777777" w:rsidR="00680C22" w:rsidRDefault="00680C22" w:rsidP="00680C22">
      <w:pPr>
        <w:pStyle w:val="Corpsdetexte"/>
        <w:tabs>
          <w:tab w:val="right" w:pos="5677"/>
        </w:tabs>
        <w:spacing w:before="237"/>
        <w:ind w:left="440"/>
      </w:pPr>
      <w:r>
        <w:rPr>
          <w:w w:val="105"/>
        </w:rPr>
        <w:t xml:space="preserve">« </w:t>
      </w:r>
      <w:proofErr w:type="spellStart"/>
      <w:r>
        <w:rPr>
          <w:w w:val="105"/>
        </w:rPr>
        <w:t>Ré-édition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Chrestien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Lihus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l'hypertexte</w:t>
      </w:r>
      <w:proofErr w:type="spellEnd"/>
      <w:r>
        <w:rPr>
          <w:w w:val="105"/>
        </w:rPr>
        <w:t xml:space="preserve"> »</w:t>
      </w:r>
      <w:r>
        <w:rPr>
          <w:w w:val="105"/>
        </w:rPr>
        <w:tab/>
        <w:t>221</w:t>
      </w:r>
    </w:p>
    <w:p w14:paraId="19D8A7ED" w14:textId="77777777" w:rsidR="00680C22" w:rsidRDefault="00680C22" w:rsidP="00680C22">
      <w:pPr>
        <w:pStyle w:val="Corpsdetexte"/>
        <w:spacing w:before="12"/>
        <w:ind w:left="440" w:right="2173"/>
      </w:pPr>
      <w:r>
        <w:rPr>
          <w:w w:val="105"/>
        </w:rPr>
        <w:t>Thierry DAUNOIS</w:t>
      </w:r>
    </w:p>
    <w:p w14:paraId="27AF0006" w14:textId="77777777" w:rsidR="00680C22" w:rsidRDefault="00680C22" w:rsidP="00680C22">
      <w:pPr>
        <w:pStyle w:val="Corpsdetexte"/>
        <w:spacing w:before="1"/>
        <w:rPr>
          <w:sz w:val="21"/>
        </w:rPr>
      </w:pPr>
    </w:p>
    <w:p w14:paraId="7FA0A03F" w14:textId="77777777" w:rsidR="00680C22" w:rsidRDefault="00680C22" w:rsidP="00680C22">
      <w:pPr>
        <w:pStyle w:val="Corpsdetexte"/>
        <w:ind w:left="440" w:right="2173"/>
      </w:pPr>
      <w:r>
        <w:rPr>
          <w:w w:val="105"/>
        </w:rPr>
        <w:t xml:space="preserve">« </w:t>
      </w:r>
      <w:proofErr w:type="spellStart"/>
      <w:r>
        <w:rPr>
          <w:w w:val="105"/>
        </w:rPr>
        <w:t>Formalisation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processus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d’éditique</w:t>
      </w:r>
      <w:proofErr w:type="spellEnd"/>
      <w:r>
        <w:rPr>
          <w:w w:val="105"/>
        </w:rPr>
        <w:t xml:space="preserve"> :</w:t>
      </w:r>
      <w:proofErr w:type="gramEnd"/>
    </w:p>
    <w:p w14:paraId="50308852" w14:textId="77777777" w:rsidR="00680C22" w:rsidRDefault="00680C22" w:rsidP="00680C22">
      <w:pPr>
        <w:pStyle w:val="Corpsdetexte"/>
        <w:spacing w:before="12"/>
        <w:ind w:left="440" w:right="1266"/>
      </w:pPr>
      <w:r>
        <w:rPr>
          <w:w w:val="105"/>
        </w:rPr>
        <w:t xml:space="preserve">Proposition d’un guide </w:t>
      </w:r>
      <w:proofErr w:type="spellStart"/>
      <w:r>
        <w:rPr>
          <w:w w:val="105"/>
        </w:rPr>
        <w:t>d’assistance</w:t>
      </w:r>
      <w:proofErr w:type="spellEnd"/>
      <w:r>
        <w:rPr>
          <w:w w:val="105"/>
        </w:rPr>
        <w:t xml:space="preserve"> à la </w:t>
      </w:r>
      <w:proofErr w:type="spellStart"/>
      <w:r>
        <w:rPr>
          <w:w w:val="105"/>
        </w:rPr>
        <w:t>formalisation</w:t>
      </w:r>
      <w:proofErr w:type="spellEnd"/>
    </w:p>
    <w:p w14:paraId="70EAA04E" w14:textId="77777777" w:rsidR="00680C22" w:rsidRDefault="00680C22" w:rsidP="00680C22">
      <w:pPr>
        <w:pStyle w:val="Corpsdetexte"/>
        <w:spacing w:before="7"/>
        <w:ind w:left="440" w:right="1266"/>
      </w:pPr>
      <w:r>
        <w:rPr>
          <w:w w:val="105"/>
        </w:rPr>
        <w:t xml:space="preserve">de </w:t>
      </w:r>
      <w:proofErr w:type="spellStart"/>
      <w:r>
        <w:rPr>
          <w:w w:val="105"/>
        </w:rPr>
        <w:t>processus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d’éditique</w:t>
      </w:r>
      <w:proofErr w:type="spellEnd"/>
      <w:r>
        <w:rPr>
          <w:w w:val="105"/>
        </w:rPr>
        <w:t xml:space="preserve"> à travers la transposition </w:t>
      </w:r>
      <w:proofErr w:type="spellStart"/>
      <w:r>
        <w:rPr>
          <w:w w:val="105"/>
        </w:rPr>
        <w:t>contextuelle</w:t>
      </w:r>
      <w:proofErr w:type="spellEnd"/>
    </w:p>
    <w:p w14:paraId="7414CD77" w14:textId="77777777" w:rsidR="00680C22" w:rsidRDefault="00680C22" w:rsidP="00680C22">
      <w:pPr>
        <w:pStyle w:val="Corpsdetexte"/>
        <w:tabs>
          <w:tab w:val="left" w:pos="5396"/>
        </w:tabs>
        <w:spacing w:before="12"/>
        <w:ind w:left="440" w:right="507"/>
      </w:pPr>
      <w:r>
        <w:rPr>
          <w:w w:val="105"/>
        </w:rPr>
        <w:t xml:space="preserve">de la notion de </w:t>
      </w:r>
      <w:proofErr w:type="spellStart"/>
      <w:r>
        <w:rPr>
          <w:w w:val="105"/>
        </w:rPr>
        <w:t>veille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comme</w:t>
      </w:r>
      <w:proofErr w:type="spellEnd"/>
      <w:r>
        <w:rPr>
          <w:w w:val="105"/>
        </w:rPr>
        <w:t xml:space="preserve"> un </w:t>
      </w:r>
      <w:proofErr w:type="spellStart"/>
      <w:r>
        <w:rPr>
          <w:w w:val="105"/>
        </w:rPr>
        <w:t>système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cybernétique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»</w:t>
      </w:r>
      <w:r>
        <w:rPr>
          <w:w w:val="105"/>
        </w:rPr>
        <w:tab/>
        <w:t>237</w:t>
      </w:r>
    </w:p>
    <w:p w14:paraId="5D1B3541" w14:textId="77777777" w:rsidR="00680C22" w:rsidRDefault="00680C22" w:rsidP="00680C22">
      <w:pPr>
        <w:pStyle w:val="Corpsdetexte"/>
        <w:spacing w:before="12"/>
        <w:ind w:left="440" w:right="2173"/>
      </w:pPr>
      <w:proofErr w:type="spellStart"/>
      <w:r>
        <w:rPr>
          <w:w w:val="105"/>
        </w:rPr>
        <w:t>Sébastien</w:t>
      </w:r>
      <w:proofErr w:type="spellEnd"/>
      <w:r>
        <w:rPr>
          <w:w w:val="105"/>
        </w:rPr>
        <w:t xml:space="preserve"> BRUYERE, Vincent OECHSEL</w:t>
      </w:r>
    </w:p>
    <w:p w14:paraId="77D6F585" w14:textId="77777777" w:rsidR="00680C22" w:rsidRDefault="00680C22" w:rsidP="00680C22">
      <w:pPr>
        <w:pStyle w:val="Corpsdetexte"/>
        <w:spacing w:before="1"/>
        <w:rPr>
          <w:sz w:val="21"/>
        </w:rPr>
      </w:pPr>
    </w:p>
    <w:p w14:paraId="0C95F9A3" w14:textId="77777777" w:rsidR="00680C22" w:rsidRDefault="00680C22" w:rsidP="00680C22">
      <w:pPr>
        <w:pStyle w:val="Corpsdetexte"/>
        <w:ind w:left="440" w:right="2173"/>
      </w:pPr>
      <w:r>
        <w:rPr>
          <w:w w:val="105"/>
        </w:rPr>
        <w:t xml:space="preserve">« </w:t>
      </w:r>
      <w:proofErr w:type="spellStart"/>
      <w:r>
        <w:rPr>
          <w:w w:val="105"/>
        </w:rPr>
        <w:t>Accès</w:t>
      </w:r>
      <w:proofErr w:type="spellEnd"/>
      <w:r>
        <w:rPr>
          <w:w w:val="105"/>
        </w:rPr>
        <w:t xml:space="preserve"> aux collections de </w:t>
      </w:r>
      <w:proofErr w:type="spellStart"/>
      <w:r>
        <w:rPr>
          <w:w w:val="105"/>
        </w:rPr>
        <w:t>presse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ancienne</w:t>
      </w:r>
      <w:proofErr w:type="spellEnd"/>
      <w:r>
        <w:rPr>
          <w:w w:val="105"/>
        </w:rPr>
        <w:t xml:space="preserve"> :</w:t>
      </w:r>
      <w:proofErr w:type="gramEnd"/>
    </w:p>
    <w:p w14:paraId="7096A1AD" w14:textId="77777777" w:rsidR="00680C22" w:rsidRDefault="00680C22" w:rsidP="00680C22">
      <w:pPr>
        <w:pStyle w:val="Corpsdetexte"/>
        <w:tabs>
          <w:tab w:val="left" w:pos="5396"/>
        </w:tabs>
        <w:spacing w:before="12"/>
        <w:ind w:left="440" w:right="507"/>
      </w:pP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étude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exploratoire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»</w:t>
      </w:r>
      <w:r>
        <w:rPr>
          <w:w w:val="105"/>
        </w:rPr>
        <w:tab/>
        <w:t>249</w:t>
      </w:r>
    </w:p>
    <w:p w14:paraId="5DC56447" w14:textId="77777777" w:rsidR="00680C22" w:rsidRDefault="00680C22" w:rsidP="00680C22">
      <w:pPr>
        <w:pStyle w:val="Corpsdetexte"/>
        <w:spacing w:before="12"/>
        <w:ind w:left="440" w:right="507"/>
      </w:pPr>
      <w:r>
        <w:rPr>
          <w:w w:val="105"/>
        </w:rPr>
        <w:t xml:space="preserve">Céline PAGANELLI, </w:t>
      </w:r>
      <w:proofErr w:type="spellStart"/>
      <w:r>
        <w:rPr>
          <w:w w:val="105"/>
        </w:rPr>
        <w:t>Evelyne</w:t>
      </w:r>
      <w:proofErr w:type="spellEnd"/>
      <w:r>
        <w:rPr>
          <w:w w:val="105"/>
        </w:rPr>
        <w:t xml:space="preserve"> MOUNIER, </w:t>
      </w:r>
      <w:proofErr w:type="spellStart"/>
      <w:r>
        <w:rPr>
          <w:w w:val="105"/>
        </w:rPr>
        <w:t>Stéphanie</w:t>
      </w:r>
      <w:proofErr w:type="spellEnd"/>
      <w:r>
        <w:rPr>
          <w:w w:val="105"/>
        </w:rPr>
        <w:t xml:space="preserve"> POUCHOT</w:t>
      </w:r>
    </w:p>
    <w:p w14:paraId="78A4F080" w14:textId="77777777" w:rsidR="00680C22" w:rsidRDefault="00680C22" w:rsidP="00680C22">
      <w:pPr>
        <w:sectPr w:rsidR="00680C22">
          <w:pgSz w:w="9080" w:h="13610"/>
          <w:pgMar w:top="1280" w:right="1260" w:bottom="1160" w:left="1260" w:header="0" w:footer="966" w:gutter="0"/>
          <w:cols w:space="720"/>
        </w:sectPr>
      </w:pPr>
    </w:p>
    <w:p w14:paraId="6AAB503D" w14:textId="77777777" w:rsidR="00680C22" w:rsidRDefault="00680C22" w:rsidP="00680C22">
      <w:pPr>
        <w:pStyle w:val="Corpsdetexte"/>
        <w:spacing w:before="4"/>
        <w:rPr>
          <w:rFonts w:ascii="Times New Roman"/>
          <w:sz w:val="17"/>
        </w:rPr>
      </w:pPr>
    </w:p>
    <w:p w14:paraId="49322A2C" w14:textId="77777777" w:rsidR="00680C22" w:rsidRDefault="00680C22" w:rsidP="00680C22">
      <w:pPr>
        <w:rPr>
          <w:rFonts w:ascii="Times New Roman"/>
          <w:sz w:val="17"/>
        </w:rPr>
        <w:sectPr w:rsidR="00680C22">
          <w:footerReference w:type="even" r:id="rId10"/>
          <w:pgSz w:w="9080" w:h="13610"/>
          <w:pgMar w:top="1280" w:right="1260" w:bottom="280" w:left="1260" w:header="0" w:footer="0" w:gutter="0"/>
          <w:cols w:space="720"/>
        </w:sectPr>
      </w:pPr>
    </w:p>
    <w:p w14:paraId="2488B70C" w14:textId="77777777" w:rsidR="00680C22" w:rsidRDefault="00680C22" w:rsidP="00680C22">
      <w:pPr>
        <w:pStyle w:val="Corpsdetexte"/>
        <w:spacing w:before="6"/>
        <w:rPr>
          <w:rFonts w:ascii="Times New Roman"/>
          <w:sz w:val="29"/>
        </w:rPr>
      </w:pPr>
    </w:p>
    <w:p w14:paraId="2BE311C4" w14:textId="77777777" w:rsidR="00680C22" w:rsidRDefault="00680C22" w:rsidP="00680C22">
      <w:pPr>
        <w:pStyle w:val="Titre1"/>
        <w:jc w:val="both"/>
      </w:pPr>
      <w:r>
        <w:t>Introduction</w:t>
      </w:r>
    </w:p>
    <w:p w14:paraId="412D4DD7" w14:textId="77777777" w:rsidR="00680C22" w:rsidRDefault="00680C22" w:rsidP="00680C22">
      <w:pPr>
        <w:pStyle w:val="Corpsdetexte"/>
        <w:spacing w:before="233"/>
        <w:ind w:left="440"/>
        <w:jc w:val="both"/>
      </w:pPr>
      <w:r>
        <w:rPr>
          <w:w w:val="105"/>
        </w:rPr>
        <w:t xml:space="preserve">Le document à </w:t>
      </w:r>
      <w:proofErr w:type="spellStart"/>
      <w:r>
        <w:rPr>
          <w:w w:val="105"/>
        </w:rPr>
        <w:t>l’ère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différenciation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numérique</w:t>
      </w:r>
      <w:proofErr w:type="spellEnd"/>
    </w:p>
    <w:p w14:paraId="02100F72" w14:textId="77777777" w:rsidR="00680C22" w:rsidRDefault="00680C22" w:rsidP="00680C22">
      <w:pPr>
        <w:pStyle w:val="Corpsdetexte"/>
        <w:spacing w:before="12" w:line="252" w:lineRule="auto"/>
        <w:ind w:left="440" w:right="443"/>
        <w:jc w:val="both"/>
      </w:pPr>
      <w:r>
        <w:rPr>
          <w:w w:val="105"/>
        </w:rPr>
        <w:t xml:space="preserve">La </w:t>
      </w:r>
      <w:proofErr w:type="spellStart"/>
      <w:r>
        <w:rPr>
          <w:w w:val="105"/>
        </w:rPr>
        <w:t>tenue</w:t>
      </w:r>
      <w:proofErr w:type="spellEnd"/>
      <w:r>
        <w:rPr>
          <w:w w:val="105"/>
        </w:rPr>
        <w:t xml:space="preserve"> de CIDE à Rabat </w:t>
      </w:r>
      <w:proofErr w:type="spellStart"/>
      <w:r>
        <w:rPr>
          <w:w w:val="105"/>
        </w:rPr>
        <w:t>cette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année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revêt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valeur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symbolique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particulière</w:t>
      </w:r>
      <w:proofErr w:type="spellEnd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la première </w:t>
      </w:r>
      <w:proofErr w:type="spellStart"/>
      <w:r>
        <w:rPr>
          <w:w w:val="105"/>
        </w:rPr>
        <w:t>édition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notre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colloque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s’est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tenue</w:t>
      </w:r>
      <w:proofErr w:type="spellEnd"/>
      <w:r>
        <w:rPr>
          <w:w w:val="105"/>
        </w:rPr>
        <w:t xml:space="preserve"> au </w:t>
      </w:r>
      <w:proofErr w:type="spellStart"/>
      <w:r>
        <w:rPr>
          <w:w w:val="105"/>
        </w:rPr>
        <w:t>même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endroit</w:t>
      </w:r>
      <w:proofErr w:type="spellEnd"/>
      <w:r>
        <w:rPr>
          <w:w w:val="105"/>
        </w:rPr>
        <w:t xml:space="preserve"> à la fin du </w:t>
      </w:r>
      <w:proofErr w:type="spellStart"/>
      <w:r>
        <w:rPr>
          <w:w w:val="105"/>
        </w:rPr>
        <w:t>XXème</w:t>
      </w:r>
      <w:proofErr w:type="spellEnd"/>
      <w:r>
        <w:rPr>
          <w:w w:val="105"/>
        </w:rPr>
        <w:t xml:space="preserve"> siècle (1998) et, </w:t>
      </w:r>
      <w:proofErr w:type="spellStart"/>
      <w:r>
        <w:rPr>
          <w:w w:val="105"/>
        </w:rPr>
        <w:t>depuis</w:t>
      </w:r>
      <w:proofErr w:type="spellEnd"/>
      <w:r>
        <w:rPr>
          <w:w w:val="105"/>
        </w:rPr>
        <w:t xml:space="preserve">, 13 </w:t>
      </w:r>
      <w:proofErr w:type="spellStart"/>
      <w:r>
        <w:rPr>
          <w:w w:val="105"/>
        </w:rPr>
        <w:t>ans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écoulés</w:t>
      </w:r>
      <w:proofErr w:type="spellEnd"/>
      <w:r>
        <w:rPr>
          <w:w w:val="105"/>
        </w:rPr>
        <w:t xml:space="preserve"> au </w:t>
      </w:r>
      <w:proofErr w:type="spellStart"/>
      <w:r>
        <w:rPr>
          <w:w w:val="105"/>
        </w:rPr>
        <w:t>cours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desquels</w:t>
      </w:r>
      <w:proofErr w:type="spellEnd"/>
      <w:r>
        <w:rPr>
          <w:w w:val="105"/>
        </w:rPr>
        <w:t xml:space="preserve"> le concept de document, </w:t>
      </w:r>
      <w:proofErr w:type="spellStart"/>
      <w:r>
        <w:rPr>
          <w:w w:val="105"/>
        </w:rPr>
        <w:t>sa</w:t>
      </w:r>
      <w:proofErr w:type="spellEnd"/>
      <w:r>
        <w:rPr>
          <w:w w:val="105"/>
        </w:rPr>
        <w:t xml:space="preserve"> perception </w:t>
      </w:r>
      <w:proofErr w:type="spellStart"/>
      <w:r>
        <w:rPr>
          <w:w w:val="105"/>
        </w:rPr>
        <w:t>ainsi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pratiques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évolué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voire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subit</w:t>
      </w:r>
      <w:proofErr w:type="spellEnd"/>
      <w:r>
        <w:rPr>
          <w:w w:val="105"/>
        </w:rPr>
        <w:t xml:space="preserve"> des mutations.</w:t>
      </w:r>
    </w:p>
    <w:p w14:paraId="3D2D2FD4" w14:textId="77777777" w:rsidR="00680C22" w:rsidRDefault="00680C22" w:rsidP="00680C22">
      <w:pPr>
        <w:pStyle w:val="Corpsdetexte"/>
        <w:spacing w:before="1" w:line="254" w:lineRule="auto"/>
        <w:ind w:left="440" w:right="443"/>
        <w:jc w:val="both"/>
      </w:pPr>
      <w:r>
        <w:rPr>
          <w:w w:val="105"/>
        </w:rPr>
        <w:t xml:space="preserve">Les </w:t>
      </w:r>
      <w:proofErr w:type="spellStart"/>
      <w:r>
        <w:rPr>
          <w:w w:val="105"/>
        </w:rPr>
        <w:t>bibliothèques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numériques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désormais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« </w:t>
      </w:r>
      <w:proofErr w:type="spellStart"/>
      <w:r>
        <w:rPr>
          <w:w w:val="105"/>
        </w:rPr>
        <w:t>réalité</w:t>
      </w:r>
      <w:proofErr w:type="spellEnd"/>
      <w:r>
        <w:rPr>
          <w:w w:val="105"/>
        </w:rPr>
        <w:t xml:space="preserve"> » en progression </w:t>
      </w:r>
      <w:proofErr w:type="spellStart"/>
      <w:r>
        <w:rPr>
          <w:w w:val="105"/>
        </w:rPr>
        <w:t>permanente</w:t>
      </w:r>
      <w:proofErr w:type="spellEnd"/>
      <w:r>
        <w:rPr>
          <w:w w:val="105"/>
        </w:rPr>
        <w:t xml:space="preserve"> et non plus des </w:t>
      </w:r>
      <w:proofErr w:type="spellStart"/>
      <w:r>
        <w:rPr>
          <w:w w:val="105"/>
        </w:rPr>
        <w:t>projets</w:t>
      </w:r>
      <w:proofErr w:type="spellEnd"/>
      <w:r>
        <w:rPr>
          <w:w w:val="105"/>
        </w:rPr>
        <w:t xml:space="preserve">. Le </w:t>
      </w:r>
      <w:proofErr w:type="spellStart"/>
      <w:r>
        <w:rPr>
          <w:w w:val="105"/>
        </w:rPr>
        <w:t>succès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dispositifs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collaboratifs</w:t>
      </w:r>
      <w:proofErr w:type="spellEnd"/>
      <w:r>
        <w:rPr>
          <w:w w:val="105"/>
        </w:rPr>
        <w:t xml:space="preserve"> de type Wiki </w:t>
      </w:r>
      <w:proofErr w:type="spellStart"/>
      <w:r>
        <w:rPr>
          <w:w w:val="105"/>
        </w:rPr>
        <w:t>confirme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nécessité</w:t>
      </w:r>
      <w:proofErr w:type="spellEnd"/>
      <w:r>
        <w:rPr>
          <w:w w:val="105"/>
        </w:rPr>
        <w:t xml:space="preserve"> et la </w:t>
      </w:r>
      <w:proofErr w:type="spellStart"/>
      <w:r>
        <w:rPr>
          <w:w w:val="105"/>
        </w:rPr>
        <w:t>volonté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croissantes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partager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connaissances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même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valeur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éditoriale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contenus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reste</w:t>
      </w:r>
      <w:proofErr w:type="spellEnd"/>
      <w:r>
        <w:rPr>
          <w:w w:val="105"/>
        </w:rPr>
        <w:t xml:space="preserve"> encore </w:t>
      </w:r>
      <w:proofErr w:type="spellStart"/>
      <w:r>
        <w:rPr>
          <w:w w:val="105"/>
        </w:rPr>
        <w:t>sujette</w:t>
      </w:r>
      <w:proofErr w:type="spellEnd"/>
      <w:r>
        <w:rPr>
          <w:w w:val="105"/>
        </w:rPr>
        <w:t xml:space="preserve"> à questions.</w:t>
      </w:r>
    </w:p>
    <w:p w14:paraId="0990A054" w14:textId="77777777" w:rsidR="00680C22" w:rsidRDefault="00680C22" w:rsidP="00680C22">
      <w:pPr>
        <w:pStyle w:val="Corpsdetexte"/>
        <w:spacing w:line="254" w:lineRule="auto"/>
        <w:ind w:left="440" w:right="441"/>
        <w:jc w:val="both"/>
      </w:pPr>
      <w:r>
        <w:rPr>
          <w:w w:val="105"/>
        </w:rPr>
        <w:t xml:space="preserve">CIDE a </w:t>
      </w:r>
      <w:proofErr w:type="spellStart"/>
      <w:r>
        <w:rPr>
          <w:w w:val="105"/>
        </w:rPr>
        <w:t>vécu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treize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l’on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pourrait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dorénavant</w:t>
      </w:r>
      <w:proofErr w:type="spellEnd"/>
      <w:r>
        <w:rPr>
          <w:w w:val="105"/>
        </w:rPr>
        <w:t xml:space="preserve"> qualifier les </w:t>
      </w:r>
      <w:proofErr w:type="spellStart"/>
      <w:r>
        <w:rPr>
          <w:w w:val="105"/>
        </w:rPr>
        <w:t>années</w:t>
      </w:r>
      <w:proofErr w:type="spellEnd"/>
      <w:r>
        <w:rPr>
          <w:w w:val="105"/>
        </w:rPr>
        <w:t xml:space="preserve"> du « big bang » des </w:t>
      </w:r>
      <w:proofErr w:type="spellStart"/>
      <w:r>
        <w:rPr>
          <w:w w:val="105"/>
        </w:rPr>
        <w:t>télécommunications</w:t>
      </w:r>
      <w:proofErr w:type="spellEnd"/>
      <w:r>
        <w:rPr>
          <w:w w:val="105"/>
        </w:rPr>
        <w:t xml:space="preserve"> mobiles et, en </w:t>
      </w:r>
      <w:proofErr w:type="spellStart"/>
      <w:r>
        <w:rPr>
          <w:w w:val="105"/>
        </w:rPr>
        <w:t>particulier</w:t>
      </w:r>
      <w:proofErr w:type="spellEnd"/>
      <w:r>
        <w:rPr>
          <w:w w:val="105"/>
        </w:rPr>
        <w:t xml:space="preserve">, de </w:t>
      </w:r>
      <w:proofErr w:type="spellStart"/>
      <w:r>
        <w:rPr>
          <w:w w:val="105"/>
        </w:rPr>
        <w:t>terminaux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l’on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considérait</w:t>
      </w:r>
      <w:proofErr w:type="spellEnd"/>
      <w:r>
        <w:rPr>
          <w:w w:val="105"/>
        </w:rPr>
        <w:t xml:space="preserve"> encore </w:t>
      </w:r>
      <w:proofErr w:type="spellStart"/>
      <w:r>
        <w:rPr>
          <w:w w:val="105"/>
        </w:rPr>
        <w:t>d’intelligents</w:t>
      </w:r>
      <w:proofErr w:type="spellEnd"/>
      <w:r>
        <w:rPr>
          <w:w w:val="105"/>
        </w:rPr>
        <w:t xml:space="preserve"> en 1998, </w:t>
      </w:r>
      <w:proofErr w:type="spellStart"/>
      <w:r>
        <w:rPr>
          <w:w w:val="105"/>
        </w:rPr>
        <w:t>quand</w:t>
      </w:r>
      <w:proofErr w:type="spellEnd"/>
      <w:r>
        <w:rPr>
          <w:w w:val="105"/>
        </w:rPr>
        <w:t xml:space="preserve"> on </w:t>
      </w:r>
      <w:proofErr w:type="spellStart"/>
      <w:proofErr w:type="gramStart"/>
      <w:r>
        <w:rPr>
          <w:w w:val="105"/>
        </w:rPr>
        <w:t>décrivait</w:t>
      </w:r>
      <w:proofErr w:type="spellEnd"/>
      <w:r>
        <w:rPr>
          <w:w w:val="105"/>
        </w:rPr>
        <w:t xml:space="preserve">  à</w:t>
      </w:r>
      <w:proofErr w:type="gramEnd"/>
      <w:r>
        <w:rPr>
          <w:w w:val="105"/>
        </w:rPr>
        <w:t xml:space="preserve">  quoi  </w:t>
      </w:r>
      <w:proofErr w:type="spellStart"/>
      <w:r>
        <w:rPr>
          <w:w w:val="105"/>
        </w:rPr>
        <w:t>ils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allaient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ressembler</w:t>
      </w:r>
      <w:proofErr w:type="spellEnd"/>
      <w:r>
        <w:rPr>
          <w:w w:val="105"/>
        </w:rPr>
        <w:t xml:space="preserve">  et  qui,  </w:t>
      </w:r>
      <w:proofErr w:type="spellStart"/>
      <w:r>
        <w:rPr>
          <w:w w:val="105"/>
        </w:rPr>
        <w:t>aujourd’hui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s’appellent</w:t>
      </w:r>
      <w:proofErr w:type="spellEnd"/>
    </w:p>
    <w:p w14:paraId="0C636580" w14:textId="77777777" w:rsidR="00680C22" w:rsidRDefault="00680C22" w:rsidP="00680C22">
      <w:pPr>
        <w:pStyle w:val="Corpsdetexte"/>
        <w:spacing w:line="213" w:lineRule="exact"/>
        <w:ind w:left="440"/>
        <w:jc w:val="both"/>
      </w:pPr>
      <w:r>
        <w:rPr>
          <w:w w:val="105"/>
        </w:rPr>
        <w:t xml:space="preserve">« smartphones »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 xml:space="preserve"> « </w:t>
      </w:r>
      <w:proofErr w:type="spellStart"/>
      <w:r>
        <w:rPr>
          <w:w w:val="105"/>
        </w:rPr>
        <w:t>tablettes</w:t>
      </w:r>
      <w:proofErr w:type="spellEnd"/>
      <w:r>
        <w:rPr>
          <w:w w:val="105"/>
        </w:rPr>
        <w:t xml:space="preserve"> ».</w:t>
      </w:r>
    </w:p>
    <w:p w14:paraId="5C398EB4" w14:textId="77777777" w:rsidR="00680C22" w:rsidRDefault="00680C22" w:rsidP="00680C22">
      <w:pPr>
        <w:pStyle w:val="Corpsdetexte"/>
        <w:spacing w:before="12" w:line="252" w:lineRule="auto"/>
        <w:ind w:left="440" w:right="443"/>
        <w:jc w:val="both"/>
      </w:pPr>
      <w:proofErr w:type="spellStart"/>
      <w:r>
        <w:rPr>
          <w:w w:val="105"/>
        </w:rPr>
        <w:t>Concomitamment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terminaux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redonné</w:t>
      </w:r>
      <w:proofErr w:type="spellEnd"/>
      <w:r>
        <w:rPr>
          <w:w w:val="105"/>
        </w:rPr>
        <w:t xml:space="preserve">, et </w:t>
      </w:r>
      <w:proofErr w:type="spellStart"/>
      <w:r>
        <w:rPr>
          <w:w w:val="105"/>
        </w:rPr>
        <w:t>ceci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paraître</w:t>
      </w:r>
      <w:proofErr w:type="spellEnd"/>
      <w:r>
        <w:rPr>
          <w:w w:val="105"/>
        </w:rPr>
        <w:t xml:space="preserve"> de prime </w:t>
      </w:r>
      <w:proofErr w:type="spellStart"/>
      <w:r>
        <w:rPr>
          <w:w w:val="105"/>
        </w:rPr>
        <w:t>abord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paradoxal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l’écrire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place de </w:t>
      </w:r>
      <w:proofErr w:type="spellStart"/>
      <w:r>
        <w:rPr>
          <w:w w:val="105"/>
        </w:rPr>
        <w:t>choix</w:t>
      </w:r>
      <w:proofErr w:type="spellEnd"/>
      <w:r>
        <w:rPr>
          <w:w w:val="105"/>
        </w:rPr>
        <w:t xml:space="preserve"> au </w:t>
      </w:r>
      <w:proofErr w:type="spellStart"/>
      <w:r>
        <w:rPr>
          <w:w w:val="105"/>
        </w:rPr>
        <w:t>geste</w:t>
      </w:r>
      <w:proofErr w:type="spellEnd"/>
      <w:r>
        <w:rPr>
          <w:w w:val="105"/>
        </w:rPr>
        <w:t xml:space="preserve">. Les interfaces </w:t>
      </w:r>
      <w:proofErr w:type="spellStart"/>
      <w:r>
        <w:rPr>
          <w:w w:val="105"/>
        </w:rPr>
        <w:t>sont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largement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tactiles</w:t>
      </w:r>
      <w:proofErr w:type="spellEnd"/>
      <w:r>
        <w:rPr>
          <w:w w:val="105"/>
        </w:rPr>
        <w:t xml:space="preserve">, non </w:t>
      </w:r>
      <w:proofErr w:type="spellStart"/>
      <w:r>
        <w:rPr>
          <w:w w:val="105"/>
        </w:rPr>
        <w:t>seulement</w:t>
      </w:r>
      <w:proofErr w:type="spellEnd"/>
      <w:r>
        <w:rPr>
          <w:w w:val="105"/>
        </w:rPr>
        <w:t xml:space="preserve"> pour </w:t>
      </w:r>
      <w:proofErr w:type="spellStart"/>
      <w:r>
        <w:rPr>
          <w:w w:val="105"/>
        </w:rPr>
        <w:t>saisir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aussi</w:t>
      </w:r>
      <w:proofErr w:type="spellEnd"/>
      <w:r>
        <w:rPr>
          <w:w w:val="105"/>
        </w:rPr>
        <w:t xml:space="preserve">, pour commander le </w:t>
      </w:r>
      <w:proofErr w:type="spellStart"/>
      <w:r>
        <w:rPr>
          <w:w w:val="105"/>
        </w:rPr>
        <w:t>système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tient</w:t>
      </w:r>
      <w:proofErr w:type="spellEnd"/>
      <w:r>
        <w:rPr>
          <w:w w:val="105"/>
        </w:rPr>
        <w:t xml:space="preserve"> au </w:t>
      </w:r>
      <w:proofErr w:type="spellStart"/>
      <w:r>
        <w:rPr>
          <w:w w:val="105"/>
        </w:rPr>
        <w:t>creux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sa</w:t>
      </w:r>
      <w:proofErr w:type="spellEnd"/>
      <w:r>
        <w:rPr>
          <w:w w:val="105"/>
        </w:rPr>
        <w:t xml:space="preserve"> main et pour </w:t>
      </w:r>
      <w:proofErr w:type="spellStart"/>
      <w:r>
        <w:rPr>
          <w:w w:val="105"/>
        </w:rPr>
        <w:t>manipuler</w:t>
      </w:r>
      <w:proofErr w:type="spellEnd"/>
      <w:r>
        <w:rPr>
          <w:w w:val="105"/>
        </w:rPr>
        <w:t xml:space="preserve"> les </w:t>
      </w:r>
      <w:proofErr w:type="spellStart"/>
      <w:r>
        <w:rPr>
          <w:w w:val="105"/>
        </w:rPr>
        <w:t>données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affichées</w:t>
      </w:r>
      <w:proofErr w:type="spellEnd"/>
      <w:r>
        <w:rPr>
          <w:w w:val="105"/>
        </w:rPr>
        <w:t xml:space="preserve"> à </w:t>
      </w:r>
      <w:proofErr w:type="spellStart"/>
      <w:r>
        <w:rPr>
          <w:w w:val="105"/>
        </w:rPr>
        <w:t>l’écran</w:t>
      </w:r>
      <w:proofErr w:type="spellEnd"/>
      <w:r>
        <w:rPr>
          <w:w w:val="105"/>
        </w:rPr>
        <w:t>.</w:t>
      </w:r>
    </w:p>
    <w:p w14:paraId="272479DE" w14:textId="77777777" w:rsidR="00680C22" w:rsidRDefault="00680C22" w:rsidP="00680C22">
      <w:pPr>
        <w:pStyle w:val="Corpsdetexte"/>
        <w:spacing w:before="1" w:line="252" w:lineRule="auto"/>
        <w:ind w:left="440" w:right="441"/>
        <w:jc w:val="both"/>
      </w:pPr>
      <w:proofErr w:type="spellStart"/>
      <w:r>
        <w:rPr>
          <w:w w:val="105"/>
        </w:rPr>
        <w:t>N’y</w:t>
      </w:r>
      <w:proofErr w:type="spellEnd"/>
      <w:r>
        <w:rPr>
          <w:w w:val="105"/>
        </w:rPr>
        <w:t xml:space="preserve"> a-</w:t>
      </w:r>
      <w:proofErr w:type="spellStart"/>
      <w:r>
        <w:rPr>
          <w:w w:val="105"/>
        </w:rPr>
        <w:t>t’il</w:t>
      </w:r>
      <w:proofErr w:type="spellEnd"/>
      <w:r>
        <w:rPr>
          <w:w w:val="105"/>
        </w:rPr>
        <w:t xml:space="preserve"> pas </w:t>
      </w:r>
      <w:proofErr w:type="spellStart"/>
      <w:r>
        <w:rPr>
          <w:w w:val="105"/>
        </w:rPr>
        <w:t>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meilleure</w:t>
      </w:r>
      <w:proofErr w:type="spellEnd"/>
      <w:r>
        <w:rPr>
          <w:w w:val="105"/>
        </w:rPr>
        <w:t xml:space="preserve"> illustration </w:t>
      </w:r>
      <w:proofErr w:type="spellStart"/>
      <w:r>
        <w:rPr>
          <w:w w:val="105"/>
        </w:rPr>
        <w:t>d’une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thématiques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récurrente</w:t>
      </w:r>
      <w:proofErr w:type="spellEnd"/>
      <w:r>
        <w:rPr>
          <w:w w:val="105"/>
        </w:rPr>
        <w:t xml:space="preserve"> de CIDE, à savoir, le concept de document </w:t>
      </w:r>
      <w:proofErr w:type="spellStart"/>
      <w:r>
        <w:rPr>
          <w:w w:val="105"/>
        </w:rPr>
        <w:t>dynamique</w:t>
      </w:r>
      <w:proofErr w:type="spellEnd"/>
      <w:r>
        <w:rPr>
          <w:w w:val="105"/>
        </w:rPr>
        <w:t xml:space="preserve"> et </w:t>
      </w:r>
      <w:proofErr w:type="spellStart"/>
      <w:proofErr w:type="gramStart"/>
      <w:r>
        <w:rPr>
          <w:w w:val="105"/>
        </w:rPr>
        <w:t>interactif</w:t>
      </w:r>
      <w:proofErr w:type="spellEnd"/>
      <w:r>
        <w:rPr>
          <w:w w:val="105"/>
        </w:rPr>
        <w:t xml:space="preserve"> ?</w:t>
      </w:r>
      <w:proofErr w:type="gramEnd"/>
      <w:r>
        <w:rPr>
          <w:w w:val="105"/>
        </w:rPr>
        <w:t xml:space="preserve"> En y </w:t>
      </w:r>
      <w:proofErr w:type="spellStart"/>
      <w:r>
        <w:rPr>
          <w:w w:val="105"/>
        </w:rPr>
        <w:t>réfléchissant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concept </w:t>
      </w:r>
      <w:proofErr w:type="spellStart"/>
      <w:r>
        <w:rPr>
          <w:w w:val="105"/>
        </w:rPr>
        <w:t>n’est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d’autre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l’interface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utilisateur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nos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terminaux</w:t>
      </w:r>
      <w:proofErr w:type="spellEnd"/>
      <w:r>
        <w:rPr>
          <w:w w:val="105"/>
        </w:rPr>
        <w:t xml:space="preserve"> mobiles </w:t>
      </w:r>
      <w:proofErr w:type="spellStart"/>
      <w:r>
        <w:rPr>
          <w:w w:val="105"/>
        </w:rPr>
        <w:t>ainsi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nouvelles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générations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d’ordinateurs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personnels</w:t>
      </w:r>
      <w:proofErr w:type="spellEnd"/>
      <w:r>
        <w:rPr>
          <w:w w:val="105"/>
        </w:rPr>
        <w:t xml:space="preserve"> qui </w:t>
      </w:r>
      <w:proofErr w:type="spellStart"/>
      <w:r>
        <w:rPr>
          <w:w w:val="105"/>
        </w:rPr>
        <w:t>tendent</w:t>
      </w:r>
      <w:proofErr w:type="spellEnd"/>
      <w:r>
        <w:rPr>
          <w:w w:val="105"/>
        </w:rPr>
        <w:t xml:space="preserve"> à </w:t>
      </w:r>
      <w:proofErr w:type="spellStart"/>
      <w:r>
        <w:rPr>
          <w:w w:val="105"/>
        </w:rPr>
        <w:t>mettre</w:t>
      </w:r>
      <w:proofErr w:type="spellEnd"/>
      <w:r>
        <w:rPr>
          <w:w w:val="105"/>
        </w:rPr>
        <w:t xml:space="preserve"> à mal </w:t>
      </w:r>
      <w:proofErr w:type="spellStart"/>
      <w:r>
        <w:rPr>
          <w:w w:val="105"/>
        </w:rPr>
        <w:t>progressivement</w:t>
      </w:r>
      <w:proofErr w:type="spellEnd"/>
      <w:r>
        <w:rPr>
          <w:w w:val="105"/>
        </w:rPr>
        <w:t xml:space="preserve"> le concept de clavier et de </w:t>
      </w:r>
      <w:proofErr w:type="spellStart"/>
      <w:r>
        <w:rPr>
          <w:w w:val="105"/>
        </w:rPr>
        <w:t>souris</w:t>
      </w:r>
      <w:proofErr w:type="spellEnd"/>
      <w:r>
        <w:rPr>
          <w:w w:val="105"/>
        </w:rPr>
        <w:t xml:space="preserve">, en </w:t>
      </w:r>
      <w:proofErr w:type="spellStart"/>
      <w:r>
        <w:rPr>
          <w:w w:val="105"/>
        </w:rPr>
        <w:t>offrant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également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possibilité</w:t>
      </w:r>
      <w:proofErr w:type="spellEnd"/>
      <w:r>
        <w:rPr>
          <w:w w:val="105"/>
        </w:rPr>
        <w:t xml:space="preserve"> de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saisir</w:t>
      </w:r>
      <w:proofErr w:type="spellEnd"/>
      <w:r>
        <w:rPr>
          <w:w w:val="105"/>
        </w:rPr>
        <w:t xml:space="preserve"> et de </w:t>
      </w:r>
      <w:proofErr w:type="spellStart"/>
      <w:r>
        <w:rPr>
          <w:w w:val="105"/>
        </w:rPr>
        <w:t>manipuler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directement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objets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graphiques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symbolique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représentant</w:t>
      </w:r>
      <w:proofErr w:type="spellEnd"/>
      <w:r>
        <w:rPr>
          <w:w w:val="105"/>
        </w:rPr>
        <w:t xml:space="preserve"> 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>.</w:t>
      </w:r>
    </w:p>
    <w:p w14:paraId="3D63F165" w14:textId="77777777" w:rsidR="00680C22" w:rsidRDefault="00680C22" w:rsidP="00680C22">
      <w:pPr>
        <w:pStyle w:val="Corpsdetexte"/>
        <w:spacing w:before="1" w:line="252" w:lineRule="auto"/>
        <w:ind w:left="440" w:right="442"/>
        <w:jc w:val="both"/>
      </w:pPr>
      <w:proofErr w:type="spellStart"/>
      <w:r>
        <w:rPr>
          <w:w w:val="105"/>
        </w:rPr>
        <w:t>Bref</w:t>
      </w:r>
      <w:proofErr w:type="spellEnd"/>
      <w:r>
        <w:rPr>
          <w:w w:val="105"/>
        </w:rPr>
        <w:t xml:space="preserve">, tout </w:t>
      </w:r>
      <w:proofErr w:type="spellStart"/>
      <w:r>
        <w:rPr>
          <w:w w:val="105"/>
        </w:rPr>
        <w:t>ceci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été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pressenti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comme</w:t>
      </w:r>
      <w:proofErr w:type="spellEnd"/>
      <w:r>
        <w:rPr>
          <w:w w:val="105"/>
        </w:rPr>
        <w:t xml:space="preserve"> « toile de fond » du document </w:t>
      </w:r>
      <w:proofErr w:type="spellStart"/>
      <w:r>
        <w:rPr>
          <w:w w:val="105"/>
        </w:rPr>
        <w:t>numérique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lors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différentes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éditions</w:t>
      </w:r>
      <w:proofErr w:type="spellEnd"/>
      <w:r>
        <w:rPr>
          <w:w w:val="105"/>
        </w:rPr>
        <w:t xml:space="preserve"> de CIDE. </w:t>
      </w:r>
      <w:proofErr w:type="spellStart"/>
      <w:r>
        <w:rPr>
          <w:w w:val="105"/>
        </w:rPr>
        <w:t>Mais</w:t>
      </w:r>
      <w:proofErr w:type="spellEnd"/>
      <w:r>
        <w:rPr>
          <w:w w:val="105"/>
        </w:rPr>
        <w:t xml:space="preserve"> un aspect de plus a </w:t>
      </w:r>
      <w:proofErr w:type="spellStart"/>
      <w:r>
        <w:rPr>
          <w:w w:val="105"/>
        </w:rPr>
        <w:t>surgi</w:t>
      </w:r>
      <w:proofErr w:type="spellEnd"/>
      <w:r>
        <w:rPr>
          <w:w w:val="105"/>
        </w:rPr>
        <w:t xml:space="preserve"> du fait de </w:t>
      </w:r>
      <w:proofErr w:type="spellStart"/>
      <w:r>
        <w:rPr>
          <w:w w:val="105"/>
        </w:rPr>
        <w:t>cette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banalisation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numérique</w:t>
      </w:r>
      <w:proofErr w:type="spellEnd"/>
      <w:r>
        <w:rPr>
          <w:w w:val="105"/>
        </w:rPr>
        <w:t xml:space="preserve"> et de </w:t>
      </w:r>
      <w:proofErr w:type="spellStart"/>
      <w:r>
        <w:rPr>
          <w:w w:val="105"/>
        </w:rPr>
        <w:t>l’énorme</w:t>
      </w:r>
      <w:proofErr w:type="spellEnd"/>
      <w:r>
        <w:rPr>
          <w:w w:val="105"/>
        </w:rPr>
        <w:t xml:space="preserve"> puissance de </w:t>
      </w:r>
      <w:proofErr w:type="spellStart"/>
      <w:r>
        <w:rPr>
          <w:w w:val="105"/>
        </w:rPr>
        <w:t>calcul</w:t>
      </w:r>
      <w:proofErr w:type="spellEnd"/>
      <w:r>
        <w:rPr>
          <w:w w:val="105"/>
        </w:rPr>
        <w:t xml:space="preserve"> et de </w:t>
      </w:r>
      <w:proofErr w:type="spellStart"/>
      <w:r>
        <w:rPr>
          <w:w w:val="105"/>
        </w:rPr>
        <w:t>stockage</w:t>
      </w:r>
      <w:proofErr w:type="spellEnd"/>
      <w:r>
        <w:rPr>
          <w:w w:val="105"/>
        </w:rPr>
        <w:t xml:space="preserve"> des </w:t>
      </w:r>
      <w:proofErr w:type="spellStart"/>
      <w:proofErr w:type="gramStart"/>
      <w:r>
        <w:rPr>
          <w:w w:val="105"/>
        </w:rPr>
        <w:t>terminaux</w:t>
      </w:r>
      <w:proofErr w:type="spellEnd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l’utilisateur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destinataire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désire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s’approprier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totalement</w:t>
      </w:r>
      <w:proofErr w:type="spellEnd"/>
      <w:r>
        <w:rPr>
          <w:w w:val="105"/>
        </w:rPr>
        <w:t xml:space="preserve"> le </w:t>
      </w:r>
      <w:proofErr w:type="spellStart"/>
      <w:r>
        <w:rPr>
          <w:w w:val="105"/>
        </w:rPr>
        <w:t>contenu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restitué</w:t>
      </w:r>
      <w:proofErr w:type="spellEnd"/>
      <w:r>
        <w:rPr>
          <w:w w:val="105"/>
        </w:rPr>
        <w:t xml:space="preserve"> et </w:t>
      </w:r>
      <w:proofErr w:type="spellStart"/>
      <w:r>
        <w:rPr>
          <w:w w:val="105"/>
        </w:rPr>
        <w:t>accepte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moins</w:t>
      </w:r>
      <w:proofErr w:type="spellEnd"/>
      <w:r>
        <w:rPr>
          <w:w w:val="105"/>
        </w:rPr>
        <w:t xml:space="preserve"> en </w:t>
      </w:r>
      <w:proofErr w:type="spellStart"/>
      <w:r>
        <w:rPr>
          <w:w w:val="105"/>
        </w:rPr>
        <w:t>moins</w:t>
      </w:r>
      <w:proofErr w:type="spellEnd"/>
      <w:r>
        <w:rPr>
          <w:w w:val="105"/>
        </w:rPr>
        <w:t xml:space="preserve"> de se plier aux </w:t>
      </w:r>
      <w:proofErr w:type="spellStart"/>
      <w:r>
        <w:rPr>
          <w:w w:val="105"/>
        </w:rPr>
        <w:t>contraintes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l’émetteur</w:t>
      </w:r>
      <w:proofErr w:type="spellEnd"/>
      <w:r>
        <w:rPr>
          <w:w w:val="105"/>
        </w:rPr>
        <w:t>.</w:t>
      </w:r>
    </w:p>
    <w:p w14:paraId="3E308EED" w14:textId="77777777" w:rsidR="00680C22" w:rsidRDefault="00680C22" w:rsidP="00680C22">
      <w:pPr>
        <w:pStyle w:val="Corpsdetexte"/>
        <w:spacing w:before="1"/>
        <w:ind w:left="440"/>
        <w:jc w:val="both"/>
      </w:pPr>
      <w:proofErr w:type="spellStart"/>
      <w:r>
        <w:rPr>
          <w:w w:val="105"/>
        </w:rPr>
        <w:t>Qu’est-ce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signifie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notre</w:t>
      </w:r>
      <w:proofErr w:type="spellEnd"/>
      <w:r>
        <w:rPr>
          <w:w w:val="105"/>
        </w:rPr>
        <w:t xml:space="preserve"> concept de </w:t>
      </w:r>
      <w:proofErr w:type="gramStart"/>
      <w:r>
        <w:rPr>
          <w:w w:val="105"/>
        </w:rPr>
        <w:t>document ?</w:t>
      </w:r>
      <w:proofErr w:type="gramEnd"/>
    </w:p>
    <w:p w14:paraId="67E7EEC4" w14:textId="77777777" w:rsidR="00680C22" w:rsidRDefault="00680C22" w:rsidP="00680C22">
      <w:pPr>
        <w:pStyle w:val="Corpsdetexte"/>
        <w:spacing w:before="12" w:line="254" w:lineRule="auto"/>
        <w:ind w:left="440" w:right="442"/>
        <w:jc w:val="both"/>
      </w:pPr>
      <w:r>
        <w:rPr>
          <w:w w:val="105"/>
        </w:rPr>
        <w:t xml:space="preserve">La </w:t>
      </w:r>
      <w:proofErr w:type="spellStart"/>
      <w:r>
        <w:rPr>
          <w:w w:val="105"/>
        </w:rPr>
        <w:t>personnalisation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présentation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devient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problématique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centrale</w:t>
      </w:r>
      <w:proofErr w:type="spellEnd"/>
      <w:r>
        <w:rPr>
          <w:w w:val="105"/>
        </w:rPr>
        <w:t xml:space="preserve">, en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le </w:t>
      </w:r>
      <w:proofErr w:type="spellStart"/>
      <w:r>
        <w:rPr>
          <w:w w:val="105"/>
        </w:rPr>
        <w:t>contenu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restitué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être</w:t>
      </w:r>
      <w:proofErr w:type="spellEnd"/>
      <w:r>
        <w:rPr>
          <w:w w:val="105"/>
        </w:rPr>
        <w:t xml:space="preserve"> non </w:t>
      </w:r>
      <w:proofErr w:type="spellStart"/>
      <w:r>
        <w:rPr>
          <w:w w:val="105"/>
        </w:rPr>
        <w:t>seulement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adapté</w:t>
      </w:r>
      <w:proofErr w:type="spellEnd"/>
      <w:r>
        <w:rPr>
          <w:w w:val="105"/>
        </w:rPr>
        <w:t xml:space="preserve"> à la nature du terminal </w:t>
      </w:r>
      <w:proofErr w:type="spellStart"/>
      <w:r>
        <w:rPr>
          <w:w w:val="105"/>
        </w:rPr>
        <w:t>sur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lequel</w:t>
      </w:r>
      <w:proofErr w:type="spellEnd"/>
      <w:r>
        <w:rPr>
          <w:w w:val="105"/>
        </w:rPr>
        <w:t xml:space="preserve"> le document </w:t>
      </w:r>
      <w:proofErr w:type="spellStart"/>
      <w:r>
        <w:rPr>
          <w:w w:val="105"/>
        </w:rPr>
        <w:t>s’affiche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aussi</w:t>
      </w:r>
      <w:proofErr w:type="spellEnd"/>
      <w:r>
        <w:rPr>
          <w:w w:val="105"/>
        </w:rPr>
        <w:t xml:space="preserve">, aux </w:t>
      </w:r>
      <w:proofErr w:type="spellStart"/>
      <w:r>
        <w:rPr>
          <w:w w:val="105"/>
        </w:rPr>
        <w:t>capacités</w:t>
      </w:r>
      <w:proofErr w:type="spellEnd"/>
      <w:r>
        <w:rPr>
          <w:w w:val="105"/>
        </w:rPr>
        <w:t xml:space="preserve"> de lecture et de manipulation du </w:t>
      </w:r>
      <w:proofErr w:type="spellStart"/>
      <w:r>
        <w:rPr>
          <w:w w:val="105"/>
        </w:rPr>
        <w:t>contenu</w:t>
      </w:r>
      <w:proofErr w:type="spellEnd"/>
      <w:r>
        <w:rPr>
          <w:w w:val="105"/>
        </w:rPr>
        <w:t xml:space="preserve"> de </w:t>
      </w:r>
      <w:proofErr w:type="spellStart"/>
      <w:proofErr w:type="gramStart"/>
      <w:r>
        <w:rPr>
          <w:w w:val="105"/>
        </w:rPr>
        <w:t>l’utilisateur</w:t>
      </w:r>
      <w:proofErr w:type="spellEnd"/>
      <w:r>
        <w:rPr>
          <w:w w:val="105"/>
        </w:rPr>
        <w:t xml:space="preserve">  en</w:t>
      </w:r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fonction</w:t>
      </w:r>
      <w:proofErr w:type="spellEnd"/>
      <w:r>
        <w:rPr>
          <w:w w:val="105"/>
        </w:rPr>
        <w:t xml:space="preserve">  de  </w:t>
      </w:r>
      <w:proofErr w:type="spellStart"/>
      <w:r>
        <w:rPr>
          <w:w w:val="105"/>
        </w:rPr>
        <w:t>sa</w:t>
      </w:r>
      <w:proofErr w:type="spellEnd"/>
      <w:r>
        <w:rPr>
          <w:w w:val="105"/>
        </w:rPr>
        <w:t xml:space="preserve">  situation  de  </w:t>
      </w:r>
      <w:proofErr w:type="spellStart"/>
      <w:r>
        <w:rPr>
          <w:w w:val="105"/>
        </w:rPr>
        <w:t>déficience</w:t>
      </w:r>
      <w:proofErr w:type="spellEnd"/>
      <w:r>
        <w:rPr>
          <w:w w:val="105"/>
        </w:rPr>
        <w:t xml:space="preserve">       </w:t>
      </w:r>
      <w:proofErr w:type="spellStart"/>
      <w:r>
        <w:rPr>
          <w:w w:val="105"/>
        </w:rPr>
        <w:t>permanente</w:t>
      </w:r>
      <w:proofErr w:type="spellEnd"/>
    </w:p>
    <w:p w14:paraId="47BFB8C8" w14:textId="77777777" w:rsidR="00680C22" w:rsidRDefault="00680C22" w:rsidP="00680C22">
      <w:pPr>
        <w:spacing w:line="254" w:lineRule="auto"/>
        <w:jc w:val="both"/>
        <w:sectPr w:rsidR="00680C22">
          <w:footerReference w:type="even" r:id="rId11"/>
          <w:footerReference w:type="default" r:id="rId12"/>
          <w:pgSz w:w="9080" w:h="13610"/>
          <w:pgMar w:top="1280" w:right="1260" w:bottom="1160" w:left="1260" w:header="0" w:footer="966" w:gutter="0"/>
          <w:pgNumType w:start="5"/>
          <w:cols w:space="720"/>
        </w:sectPr>
      </w:pPr>
    </w:p>
    <w:p w14:paraId="2120B9DC" w14:textId="77777777" w:rsidR="00680C22" w:rsidRDefault="00680C22" w:rsidP="00680C22">
      <w:pPr>
        <w:spacing w:before="60"/>
        <w:ind w:left="1421" w:right="1266"/>
        <w:rPr>
          <w:b/>
          <w:sz w:val="16"/>
        </w:rPr>
      </w:pPr>
      <w:r>
        <w:rPr>
          <w:b/>
          <w:sz w:val="16"/>
        </w:rPr>
        <w:t xml:space="preserve">Le “Document” à </w:t>
      </w:r>
      <w:proofErr w:type="spellStart"/>
      <w:r>
        <w:rPr>
          <w:b/>
          <w:sz w:val="16"/>
        </w:rPr>
        <w:t>l’ère</w:t>
      </w:r>
      <w:proofErr w:type="spellEnd"/>
      <w:r>
        <w:rPr>
          <w:b/>
          <w:sz w:val="16"/>
        </w:rPr>
        <w:t xml:space="preserve"> de la </w:t>
      </w:r>
      <w:proofErr w:type="spellStart"/>
      <w:r>
        <w:rPr>
          <w:b/>
          <w:sz w:val="16"/>
        </w:rPr>
        <w:t>différenciation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numérique</w:t>
      </w:r>
      <w:proofErr w:type="spellEnd"/>
    </w:p>
    <w:p w14:paraId="7F86E14B" w14:textId="77777777" w:rsidR="00680C22" w:rsidRDefault="00680C22" w:rsidP="00680C22">
      <w:pPr>
        <w:pStyle w:val="Corpsdetexte"/>
        <w:rPr>
          <w:b/>
          <w:sz w:val="20"/>
        </w:rPr>
      </w:pPr>
    </w:p>
    <w:p w14:paraId="747DF92C" w14:textId="77777777" w:rsidR="00680C22" w:rsidRDefault="00680C22" w:rsidP="00680C22">
      <w:pPr>
        <w:pStyle w:val="Corpsdetexte"/>
        <w:rPr>
          <w:b/>
          <w:sz w:val="20"/>
        </w:rPr>
      </w:pPr>
    </w:p>
    <w:p w14:paraId="1FCD01CD" w14:textId="77777777" w:rsidR="00680C22" w:rsidRDefault="00680C22" w:rsidP="00680C22">
      <w:pPr>
        <w:pStyle w:val="Corpsdetexte"/>
        <w:spacing w:before="2"/>
        <w:rPr>
          <w:b/>
          <w:sz w:val="20"/>
        </w:rPr>
      </w:pPr>
    </w:p>
    <w:p w14:paraId="16CACFD8" w14:textId="77777777" w:rsidR="00680C22" w:rsidRDefault="00680C22" w:rsidP="00680C22">
      <w:pPr>
        <w:pStyle w:val="Corpsdetexte"/>
        <w:spacing w:line="254" w:lineRule="auto"/>
        <w:ind w:left="440" w:right="440"/>
        <w:jc w:val="both"/>
      </w:pPr>
      <w:r>
        <w:rPr>
          <w:w w:val="105"/>
        </w:rPr>
        <w:t xml:space="preserve">(handicap)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temporaire</w:t>
      </w:r>
      <w:proofErr w:type="spellEnd"/>
      <w:r>
        <w:rPr>
          <w:w w:val="105"/>
        </w:rPr>
        <w:t xml:space="preserve"> (communication « </w:t>
      </w:r>
      <w:proofErr w:type="spellStart"/>
      <w:r>
        <w:rPr>
          <w:w w:val="105"/>
        </w:rPr>
        <w:t>bruitée</w:t>
      </w:r>
      <w:proofErr w:type="spellEnd"/>
      <w:r>
        <w:rPr>
          <w:w w:val="105"/>
        </w:rPr>
        <w:t xml:space="preserve"> »). Tout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travail </w:t>
      </w:r>
      <w:proofErr w:type="spellStart"/>
      <w:r>
        <w:rPr>
          <w:w w:val="105"/>
        </w:rPr>
        <w:t>d’adaptation</w:t>
      </w:r>
      <w:proofErr w:type="spellEnd"/>
      <w:r>
        <w:rPr>
          <w:w w:val="105"/>
        </w:rPr>
        <w:t xml:space="preserve"> fait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l’on</w:t>
      </w:r>
      <w:proofErr w:type="spellEnd"/>
      <w:r>
        <w:rPr>
          <w:w w:val="105"/>
        </w:rPr>
        <w:t xml:space="preserve"> ne communique plus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 au travers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de messages et de </w:t>
      </w:r>
      <w:proofErr w:type="spellStart"/>
      <w:r>
        <w:rPr>
          <w:w w:val="105"/>
        </w:rPr>
        <w:t>signaux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préétabli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mais</w:t>
      </w:r>
      <w:proofErr w:type="spellEnd"/>
      <w:r>
        <w:rPr>
          <w:w w:val="105"/>
        </w:rPr>
        <w:t xml:space="preserve"> au travers </w:t>
      </w:r>
      <w:proofErr w:type="spellStart"/>
      <w:r>
        <w:rPr>
          <w:w w:val="105"/>
        </w:rPr>
        <w:t>d’une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médiation</w:t>
      </w:r>
      <w:proofErr w:type="spellEnd"/>
      <w:r>
        <w:rPr>
          <w:w w:val="105"/>
        </w:rPr>
        <w:t xml:space="preserve"> qui se </w:t>
      </w:r>
      <w:proofErr w:type="spellStart"/>
      <w:r>
        <w:rPr>
          <w:w w:val="105"/>
        </w:rPr>
        <w:t>traduit</w:t>
      </w:r>
      <w:proofErr w:type="spellEnd"/>
      <w:r>
        <w:rPr>
          <w:w w:val="105"/>
        </w:rPr>
        <w:t xml:space="preserve"> par </w:t>
      </w:r>
      <w:proofErr w:type="spellStart"/>
      <w:r>
        <w:rPr>
          <w:w w:val="105"/>
        </w:rPr>
        <w:t>autant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d’instanciation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présentation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de situations et de </w:t>
      </w:r>
      <w:proofErr w:type="spellStart"/>
      <w:r>
        <w:rPr>
          <w:w w:val="105"/>
        </w:rPr>
        <w:t>contextes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d’usages</w:t>
      </w:r>
      <w:proofErr w:type="spellEnd"/>
      <w:r>
        <w:rPr>
          <w:w w:val="105"/>
        </w:rPr>
        <w:t>.</w:t>
      </w:r>
    </w:p>
    <w:p w14:paraId="7D94580C" w14:textId="77777777" w:rsidR="00680C22" w:rsidRDefault="00680C22" w:rsidP="00680C22">
      <w:pPr>
        <w:pStyle w:val="Corpsdetexte"/>
        <w:spacing w:line="252" w:lineRule="auto"/>
        <w:ind w:left="440" w:right="442"/>
        <w:jc w:val="both"/>
      </w:pPr>
      <w:r>
        <w:rPr>
          <w:w w:val="105"/>
        </w:rPr>
        <w:t xml:space="preserve">Il </w:t>
      </w:r>
      <w:proofErr w:type="spellStart"/>
      <w:r>
        <w:rPr>
          <w:w w:val="105"/>
        </w:rPr>
        <w:t>devient</w:t>
      </w:r>
      <w:proofErr w:type="spellEnd"/>
      <w:r>
        <w:rPr>
          <w:w w:val="105"/>
        </w:rPr>
        <w:t xml:space="preserve"> indispensable de </w:t>
      </w:r>
      <w:proofErr w:type="spellStart"/>
      <w:r>
        <w:rPr>
          <w:w w:val="105"/>
        </w:rPr>
        <w:t>préserver</w:t>
      </w:r>
      <w:proofErr w:type="spellEnd"/>
      <w:r>
        <w:rPr>
          <w:w w:val="105"/>
        </w:rPr>
        <w:t xml:space="preserve"> des notions </w:t>
      </w:r>
      <w:proofErr w:type="spellStart"/>
      <w:r>
        <w:rPr>
          <w:w w:val="105"/>
        </w:rPr>
        <w:t>d’authenticité</w:t>
      </w:r>
      <w:proofErr w:type="spellEnd"/>
      <w:r>
        <w:rPr>
          <w:w w:val="105"/>
        </w:rPr>
        <w:t xml:space="preserve"> et </w:t>
      </w:r>
      <w:proofErr w:type="spellStart"/>
      <w:r>
        <w:rPr>
          <w:w w:val="105"/>
        </w:rPr>
        <w:t>d’intangibilité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puisque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présentation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celle</w:t>
      </w:r>
      <w:proofErr w:type="spellEnd"/>
      <w:r>
        <w:rPr>
          <w:w w:val="105"/>
        </w:rPr>
        <w:t xml:space="preserve">-ci </w:t>
      </w:r>
      <w:proofErr w:type="spellStart"/>
      <w:r>
        <w:rPr>
          <w:w w:val="105"/>
        </w:rPr>
        <w:t>n’est</w:t>
      </w:r>
      <w:proofErr w:type="spellEnd"/>
      <w:r>
        <w:rPr>
          <w:w w:val="105"/>
        </w:rPr>
        <w:t xml:space="preserve"> plus </w:t>
      </w:r>
      <w:proofErr w:type="spellStart"/>
      <w:r>
        <w:rPr>
          <w:w w:val="105"/>
        </w:rPr>
        <w:t>fixée</w:t>
      </w:r>
      <w:proofErr w:type="spellEnd"/>
      <w:r>
        <w:rPr>
          <w:w w:val="105"/>
        </w:rPr>
        <w:t xml:space="preserve"> a priori </w:t>
      </w:r>
      <w:proofErr w:type="spellStart"/>
      <w:r>
        <w:rPr>
          <w:w w:val="105"/>
        </w:rPr>
        <w:t>lors</w:t>
      </w:r>
      <w:proofErr w:type="spellEnd"/>
      <w:r>
        <w:rPr>
          <w:w w:val="105"/>
        </w:rPr>
        <w:t xml:space="preserve"> de la composition du document, à </w:t>
      </w:r>
      <w:proofErr w:type="spellStart"/>
      <w:r>
        <w:rPr>
          <w:w w:val="105"/>
        </w:rPr>
        <w:t>l’instar</w:t>
      </w:r>
      <w:proofErr w:type="spellEnd"/>
      <w:r>
        <w:rPr>
          <w:w w:val="105"/>
        </w:rPr>
        <w:t xml:space="preserve"> de la chose </w:t>
      </w:r>
      <w:proofErr w:type="spellStart"/>
      <w:proofErr w:type="gramStart"/>
      <w:r>
        <w:rPr>
          <w:w w:val="105"/>
        </w:rPr>
        <w:t>imprimée</w:t>
      </w:r>
      <w:proofErr w:type="spellEnd"/>
      <w:r>
        <w:rPr>
          <w:w w:val="105"/>
        </w:rPr>
        <w:t xml:space="preserve"> ;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mais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reconstruite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dès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l’utilisateur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accède</w:t>
      </w:r>
      <w:proofErr w:type="spellEnd"/>
      <w:r>
        <w:rPr>
          <w:w w:val="105"/>
        </w:rPr>
        <w:t xml:space="preserve"> par </w:t>
      </w:r>
      <w:proofErr w:type="spellStart"/>
      <w:r>
        <w:rPr>
          <w:w w:val="105"/>
        </w:rPr>
        <w:t>l’intermédiaire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propres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moyens</w:t>
      </w:r>
      <w:proofErr w:type="spellEnd"/>
      <w:r>
        <w:rPr>
          <w:w w:val="105"/>
        </w:rPr>
        <w:t xml:space="preserve"> techniques.</w:t>
      </w:r>
    </w:p>
    <w:p w14:paraId="3F02C89C" w14:textId="77777777" w:rsidR="00680C22" w:rsidRDefault="00680C22" w:rsidP="00680C22">
      <w:pPr>
        <w:pStyle w:val="Corpsdetexte"/>
        <w:spacing w:before="1" w:line="254" w:lineRule="auto"/>
        <w:ind w:left="440" w:right="444"/>
        <w:jc w:val="both"/>
      </w:pPr>
      <w:proofErr w:type="spellStart"/>
      <w:r>
        <w:rPr>
          <w:w w:val="105"/>
        </w:rPr>
        <w:t>L’extension</w:t>
      </w:r>
      <w:proofErr w:type="spellEnd"/>
      <w:r>
        <w:rPr>
          <w:w w:val="105"/>
        </w:rPr>
        <w:t xml:space="preserve"> « </w:t>
      </w:r>
      <w:proofErr w:type="spellStart"/>
      <w:r>
        <w:rPr>
          <w:w w:val="105"/>
        </w:rPr>
        <w:t>naturelle</w:t>
      </w:r>
      <w:proofErr w:type="spellEnd"/>
      <w:r>
        <w:rPr>
          <w:w w:val="105"/>
        </w:rPr>
        <w:t xml:space="preserve"> » de </w:t>
      </w:r>
      <w:proofErr w:type="spellStart"/>
      <w:r>
        <w:rPr>
          <w:w w:val="105"/>
        </w:rPr>
        <w:t>cette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personnalisation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toujours</w:t>
      </w:r>
      <w:proofErr w:type="spellEnd"/>
      <w:r>
        <w:rPr>
          <w:w w:val="105"/>
        </w:rPr>
        <w:t xml:space="preserve">, la </w:t>
      </w:r>
      <w:proofErr w:type="spellStart"/>
      <w:r>
        <w:rPr>
          <w:w w:val="105"/>
        </w:rPr>
        <w:t>multimodalité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Ici</w:t>
      </w:r>
      <w:proofErr w:type="spellEnd"/>
      <w:r>
        <w:rPr>
          <w:w w:val="105"/>
        </w:rPr>
        <w:t xml:space="preserve">, on </w:t>
      </w:r>
      <w:proofErr w:type="spellStart"/>
      <w:r>
        <w:rPr>
          <w:w w:val="105"/>
        </w:rPr>
        <w:t>touche</w:t>
      </w:r>
      <w:proofErr w:type="spellEnd"/>
      <w:r>
        <w:rPr>
          <w:w w:val="105"/>
        </w:rPr>
        <w:t xml:space="preserve"> aux </w:t>
      </w:r>
      <w:proofErr w:type="spellStart"/>
      <w:r>
        <w:rPr>
          <w:w w:val="105"/>
        </w:rPr>
        <w:t>mécanismes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intimes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l’interaction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homme</w:t>
      </w:r>
      <w:proofErr w:type="spellEnd"/>
      <w:r>
        <w:rPr>
          <w:w w:val="105"/>
        </w:rPr>
        <w:t xml:space="preserve">  machine</w:t>
      </w:r>
      <w:proofErr w:type="gramEnd"/>
      <w:r>
        <w:rPr>
          <w:w w:val="105"/>
        </w:rPr>
        <w:t xml:space="preserve">  en  </w:t>
      </w:r>
      <w:proofErr w:type="spellStart"/>
      <w:r>
        <w:rPr>
          <w:w w:val="105"/>
        </w:rPr>
        <w:t>posant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clairement</w:t>
      </w:r>
      <w:proofErr w:type="spellEnd"/>
      <w:r>
        <w:rPr>
          <w:w w:val="105"/>
        </w:rPr>
        <w:t xml:space="preserve">  la  question  de  </w:t>
      </w:r>
      <w:proofErr w:type="spellStart"/>
      <w:r>
        <w:rPr>
          <w:w w:val="105"/>
        </w:rPr>
        <w:t>l’efficacité</w:t>
      </w:r>
      <w:proofErr w:type="spellEnd"/>
      <w:r>
        <w:rPr>
          <w:w w:val="105"/>
        </w:rPr>
        <w:t xml:space="preserve">  du</w:t>
      </w:r>
    </w:p>
    <w:p w14:paraId="68D6D313" w14:textId="77777777" w:rsidR="00680C22" w:rsidRDefault="00680C22" w:rsidP="00680C22">
      <w:pPr>
        <w:pStyle w:val="Corpsdetexte"/>
        <w:spacing w:line="252" w:lineRule="auto"/>
        <w:ind w:left="440" w:right="442"/>
        <w:jc w:val="both"/>
      </w:pPr>
      <w:r>
        <w:rPr>
          <w:w w:val="105"/>
        </w:rPr>
        <w:t xml:space="preserve">« canal de communication » </w:t>
      </w:r>
      <w:proofErr w:type="spellStart"/>
      <w:r>
        <w:rPr>
          <w:w w:val="105"/>
        </w:rPr>
        <w:t>qu’est</w:t>
      </w:r>
      <w:proofErr w:type="spellEnd"/>
      <w:r>
        <w:rPr>
          <w:w w:val="105"/>
        </w:rPr>
        <w:t xml:space="preserve"> le document </w:t>
      </w:r>
      <w:proofErr w:type="spellStart"/>
      <w:r>
        <w:rPr>
          <w:w w:val="105"/>
        </w:rPr>
        <w:t>numérique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l’interface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homme</w:t>
      </w:r>
      <w:proofErr w:type="spellEnd"/>
      <w:r>
        <w:rPr>
          <w:w w:val="105"/>
        </w:rPr>
        <w:t xml:space="preserve"> machine et du </w:t>
      </w:r>
      <w:proofErr w:type="spellStart"/>
      <w:r>
        <w:rPr>
          <w:w w:val="105"/>
        </w:rPr>
        <w:t>maintien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conformité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transmise</w:t>
      </w:r>
      <w:proofErr w:type="spellEnd"/>
      <w:r>
        <w:rPr>
          <w:w w:val="105"/>
        </w:rPr>
        <w:t xml:space="preserve"> par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canal. </w:t>
      </w:r>
      <w:proofErr w:type="spellStart"/>
      <w:r>
        <w:rPr>
          <w:w w:val="105"/>
        </w:rPr>
        <w:t>Prenons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simplement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vocalisation</w:t>
      </w:r>
      <w:proofErr w:type="spellEnd"/>
      <w:r>
        <w:rPr>
          <w:w w:val="105"/>
        </w:rPr>
        <w:t xml:space="preserve"> d’un </w:t>
      </w:r>
      <w:proofErr w:type="spellStart"/>
      <w:r>
        <w:rPr>
          <w:w w:val="105"/>
        </w:rPr>
        <w:t>extrait</w:t>
      </w:r>
      <w:proofErr w:type="spellEnd"/>
      <w:r>
        <w:rPr>
          <w:spacing w:val="49"/>
          <w:w w:val="105"/>
        </w:rPr>
        <w:t xml:space="preserve"> </w:t>
      </w:r>
      <w:r>
        <w:rPr>
          <w:w w:val="105"/>
        </w:rPr>
        <w:t xml:space="preserve">de livre. La première condition </w:t>
      </w:r>
      <w:proofErr w:type="spellStart"/>
      <w:r>
        <w:rPr>
          <w:w w:val="105"/>
        </w:rPr>
        <w:t>est</w:t>
      </w:r>
      <w:proofErr w:type="spellEnd"/>
      <w:r>
        <w:rPr>
          <w:w w:val="105"/>
        </w:rPr>
        <w:t xml:space="preserve"> de disposer d’un </w:t>
      </w:r>
      <w:proofErr w:type="spellStart"/>
      <w:r>
        <w:rPr>
          <w:w w:val="105"/>
        </w:rPr>
        <w:t>texte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cohérent</w:t>
      </w:r>
      <w:proofErr w:type="spellEnd"/>
      <w:r>
        <w:rPr>
          <w:w w:val="105"/>
        </w:rPr>
        <w:t xml:space="preserve"> et </w:t>
      </w:r>
      <w:proofErr w:type="spellStart"/>
      <w:r>
        <w:rPr>
          <w:w w:val="105"/>
        </w:rPr>
        <w:t>conforme</w:t>
      </w:r>
      <w:proofErr w:type="spellEnd"/>
      <w:r>
        <w:rPr>
          <w:w w:val="105"/>
        </w:rPr>
        <w:t xml:space="preserve"> à la source. La </w:t>
      </w:r>
      <w:proofErr w:type="spellStart"/>
      <w:r>
        <w:rPr>
          <w:w w:val="105"/>
        </w:rPr>
        <w:t>deuxième</w:t>
      </w:r>
      <w:proofErr w:type="spellEnd"/>
      <w:r>
        <w:rPr>
          <w:w w:val="105"/>
        </w:rPr>
        <w:t xml:space="preserve"> condition </w:t>
      </w:r>
      <w:proofErr w:type="spellStart"/>
      <w:r>
        <w:rPr>
          <w:w w:val="105"/>
        </w:rPr>
        <w:t>est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d’offrir</w:t>
      </w:r>
      <w:proofErr w:type="spellEnd"/>
      <w:r>
        <w:rPr>
          <w:w w:val="105"/>
        </w:rPr>
        <w:t xml:space="preserve"> à </w:t>
      </w:r>
      <w:proofErr w:type="spellStart"/>
      <w:r>
        <w:rPr>
          <w:w w:val="105"/>
        </w:rPr>
        <w:t>l’utilisateur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sorte</w:t>
      </w:r>
      <w:proofErr w:type="spellEnd"/>
      <w:r>
        <w:rPr>
          <w:w w:val="105"/>
        </w:rPr>
        <w:t xml:space="preserve"> de « balisage » du document audio </w:t>
      </w:r>
      <w:proofErr w:type="spellStart"/>
      <w:r>
        <w:rPr>
          <w:w w:val="105"/>
        </w:rPr>
        <w:t>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permettant</w:t>
      </w:r>
      <w:proofErr w:type="spellEnd"/>
      <w:r>
        <w:rPr>
          <w:w w:val="105"/>
        </w:rPr>
        <w:t xml:space="preserve"> de se </w:t>
      </w:r>
      <w:proofErr w:type="spellStart"/>
      <w:r>
        <w:rPr>
          <w:w w:val="105"/>
        </w:rPr>
        <w:t>repérer</w:t>
      </w:r>
      <w:proofErr w:type="spellEnd"/>
      <w:r>
        <w:rPr>
          <w:w w:val="105"/>
        </w:rPr>
        <w:t xml:space="preserve"> et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balisage </w:t>
      </w:r>
      <w:proofErr w:type="spellStart"/>
      <w:r>
        <w:rPr>
          <w:w w:val="105"/>
        </w:rPr>
        <w:t>remet</w:t>
      </w:r>
      <w:proofErr w:type="spellEnd"/>
      <w:r>
        <w:rPr>
          <w:w w:val="105"/>
        </w:rPr>
        <w:t xml:space="preserve"> en </w:t>
      </w:r>
      <w:proofErr w:type="spellStart"/>
      <w:r>
        <w:rPr>
          <w:w w:val="105"/>
        </w:rPr>
        <w:t>avant</w:t>
      </w:r>
      <w:proofErr w:type="spellEnd"/>
      <w:r>
        <w:rPr>
          <w:w w:val="105"/>
        </w:rPr>
        <w:t xml:space="preserve"> le </w:t>
      </w:r>
      <w:proofErr w:type="spellStart"/>
      <w:r>
        <w:rPr>
          <w:w w:val="105"/>
        </w:rPr>
        <w:t>récit</w:t>
      </w:r>
      <w:proofErr w:type="spellEnd"/>
      <w:r>
        <w:rPr>
          <w:w w:val="105"/>
        </w:rPr>
        <w:t xml:space="preserve"> du </w:t>
      </w:r>
      <w:proofErr w:type="spellStart"/>
      <w:r>
        <w:rPr>
          <w:w w:val="105"/>
        </w:rPr>
        <w:t>texte</w:t>
      </w:r>
      <w:proofErr w:type="spellEnd"/>
      <w:r>
        <w:rPr>
          <w:w w:val="105"/>
        </w:rPr>
        <w:t xml:space="preserve">. Ce dernier, </w:t>
      </w:r>
      <w:proofErr w:type="spellStart"/>
      <w:r>
        <w:rPr>
          <w:w w:val="105"/>
        </w:rPr>
        <w:t>s’il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monocorde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égare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l’utilisateur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alors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s’il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contient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prosodie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adaptée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permet</w:t>
      </w:r>
      <w:proofErr w:type="spellEnd"/>
      <w:r>
        <w:rPr>
          <w:w w:val="105"/>
        </w:rPr>
        <w:t xml:space="preserve"> à </w:t>
      </w:r>
      <w:proofErr w:type="spellStart"/>
      <w:r>
        <w:rPr>
          <w:w w:val="105"/>
        </w:rPr>
        <w:t>notre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utilisateur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s’approprier</w:t>
      </w:r>
      <w:proofErr w:type="spellEnd"/>
      <w:r>
        <w:rPr>
          <w:w w:val="105"/>
        </w:rPr>
        <w:t xml:space="preserve"> la « lecture » audio du document.</w:t>
      </w:r>
    </w:p>
    <w:p w14:paraId="146C67E8" w14:textId="77777777" w:rsidR="00680C22" w:rsidRDefault="00680C22" w:rsidP="00680C22">
      <w:pPr>
        <w:pStyle w:val="Corpsdetexte"/>
        <w:spacing w:line="252" w:lineRule="auto"/>
        <w:ind w:left="440" w:right="441"/>
        <w:jc w:val="both"/>
      </w:pPr>
      <w:r>
        <w:rPr>
          <w:w w:val="105"/>
        </w:rPr>
        <w:t xml:space="preserve">Au </w:t>
      </w:r>
      <w:proofErr w:type="spellStart"/>
      <w:proofErr w:type="gramStart"/>
      <w:r>
        <w:rPr>
          <w:w w:val="105"/>
        </w:rPr>
        <w:t>départ</w:t>
      </w:r>
      <w:proofErr w:type="spellEnd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information à </w:t>
      </w:r>
      <w:proofErr w:type="spellStart"/>
      <w:r>
        <w:rPr>
          <w:w w:val="105"/>
        </w:rPr>
        <w:t>transmettre</w:t>
      </w:r>
      <w:proofErr w:type="spellEnd"/>
      <w:r>
        <w:rPr>
          <w:w w:val="105"/>
        </w:rPr>
        <w:t xml:space="preserve"> en la </w:t>
      </w:r>
      <w:proofErr w:type="spellStart"/>
      <w:r>
        <w:rPr>
          <w:w w:val="105"/>
        </w:rPr>
        <w:t>codant</w:t>
      </w:r>
      <w:proofErr w:type="spellEnd"/>
      <w:r>
        <w:rPr>
          <w:w w:val="105"/>
        </w:rPr>
        <w:t xml:space="preserve">. A </w:t>
      </w:r>
      <w:proofErr w:type="spellStart"/>
      <w:r>
        <w:rPr>
          <w:w w:val="105"/>
        </w:rPr>
        <w:t>l’arrivée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information </w:t>
      </w:r>
      <w:proofErr w:type="spellStart"/>
      <w:r>
        <w:rPr>
          <w:w w:val="105"/>
        </w:rPr>
        <w:t>restituée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selon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profonds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critères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personnalisation</w:t>
      </w:r>
      <w:proofErr w:type="spellEnd"/>
      <w:r>
        <w:rPr>
          <w:w w:val="105"/>
        </w:rPr>
        <w:t xml:space="preserve"> tout en </w:t>
      </w:r>
      <w:proofErr w:type="spellStart"/>
      <w:r>
        <w:rPr>
          <w:w w:val="105"/>
        </w:rPr>
        <w:t>préservant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conformité</w:t>
      </w:r>
      <w:proofErr w:type="spellEnd"/>
      <w:r>
        <w:rPr>
          <w:w w:val="105"/>
        </w:rPr>
        <w:t xml:space="preserve"> et </w:t>
      </w:r>
      <w:proofErr w:type="spellStart"/>
      <w:r>
        <w:rPr>
          <w:w w:val="105"/>
        </w:rPr>
        <w:t>authenticité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Ainsi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n’est</w:t>
      </w:r>
      <w:proofErr w:type="spellEnd"/>
      <w:r>
        <w:rPr>
          <w:w w:val="105"/>
        </w:rPr>
        <w:t xml:space="preserve"> pas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elle-même</w:t>
      </w:r>
      <w:proofErr w:type="spellEnd"/>
      <w:r>
        <w:rPr>
          <w:w w:val="105"/>
        </w:rPr>
        <w:t xml:space="preserve"> qui se </w:t>
      </w:r>
      <w:proofErr w:type="spellStart"/>
      <w:r>
        <w:rPr>
          <w:w w:val="105"/>
        </w:rPr>
        <w:t>différencie</w:t>
      </w:r>
      <w:proofErr w:type="spellEnd"/>
      <w:r>
        <w:rPr>
          <w:w w:val="105"/>
        </w:rPr>
        <w:t xml:space="preserve"> en </w:t>
      </w:r>
      <w:proofErr w:type="spellStart"/>
      <w:r>
        <w:rPr>
          <w:w w:val="105"/>
        </w:rPr>
        <w:t>fonction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contextes</w:t>
      </w:r>
      <w:proofErr w:type="spellEnd"/>
      <w:r>
        <w:rPr>
          <w:w w:val="105"/>
        </w:rPr>
        <w:t xml:space="preserve"> de situation et </w:t>
      </w:r>
      <w:proofErr w:type="spellStart"/>
      <w:r>
        <w:rPr>
          <w:w w:val="105"/>
        </w:rPr>
        <w:t>d’usage</w:t>
      </w:r>
      <w:proofErr w:type="spellEnd"/>
      <w:r>
        <w:rPr>
          <w:w w:val="105"/>
        </w:rPr>
        <w:t xml:space="preserve"> du </w:t>
      </w:r>
      <w:proofErr w:type="spellStart"/>
      <w:r>
        <w:rPr>
          <w:w w:val="105"/>
        </w:rPr>
        <w:t>numérique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présentation</w:t>
      </w:r>
      <w:proofErr w:type="spellEnd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même</w:t>
      </w:r>
      <w:proofErr w:type="spellEnd"/>
      <w:r>
        <w:rPr>
          <w:w w:val="105"/>
        </w:rPr>
        <w:t xml:space="preserve">  information </w:t>
      </w:r>
      <w:proofErr w:type="spellStart"/>
      <w:r>
        <w:rPr>
          <w:w w:val="105"/>
        </w:rPr>
        <w:t>revêt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désormais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large </w:t>
      </w:r>
      <w:proofErr w:type="spellStart"/>
      <w:r>
        <w:rPr>
          <w:w w:val="105"/>
        </w:rPr>
        <w:t>variété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présentations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dont</w:t>
      </w:r>
      <w:proofErr w:type="spellEnd"/>
      <w:r>
        <w:rPr>
          <w:w w:val="105"/>
        </w:rPr>
        <w:t xml:space="preserve"> nous </w:t>
      </w:r>
      <w:proofErr w:type="spellStart"/>
      <w:r>
        <w:rPr>
          <w:w w:val="105"/>
        </w:rPr>
        <w:t>devons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tenir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compte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Cette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variété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dépend</w:t>
      </w:r>
      <w:proofErr w:type="spellEnd"/>
      <w:r>
        <w:rPr>
          <w:w w:val="105"/>
        </w:rPr>
        <w:t xml:space="preserve"> du </w:t>
      </w:r>
      <w:proofErr w:type="spellStart"/>
      <w:r>
        <w:rPr>
          <w:w w:val="105"/>
        </w:rPr>
        <w:t>codage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l’on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adopte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Historiquement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codage</w:t>
      </w:r>
      <w:proofErr w:type="spellEnd"/>
      <w:r>
        <w:rPr>
          <w:w w:val="105"/>
        </w:rPr>
        <w:t xml:space="preserve">, pour le document, </w:t>
      </w:r>
      <w:proofErr w:type="spellStart"/>
      <w:r>
        <w:rPr>
          <w:w w:val="105"/>
        </w:rPr>
        <w:t>correspondait</w:t>
      </w:r>
      <w:proofErr w:type="spellEnd"/>
      <w:r>
        <w:rPr>
          <w:w w:val="105"/>
        </w:rPr>
        <w:t xml:space="preserve"> à tout </w:t>
      </w:r>
      <w:proofErr w:type="spellStart"/>
      <w:r>
        <w:rPr>
          <w:w w:val="105"/>
        </w:rPr>
        <w:t>l’art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l’éditeur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associé</w:t>
      </w:r>
      <w:proofErr w:type="spellEnd"/>
      <w:r>
        <w:rPr>
          <w:w w:val="105"/>
        </w:rPr>
        <w:t xml:space="preserve"> à </w:t>
      </w:r>
      <w:proofErr w:type="spellStart"/>
      <w:r>
        <w:rPr>
          <w:w w:val="105"/>
        </w:rPr>
        <w:t>celui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l’imprimeur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L’éditeur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garantissait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conformité</w:t>
      </w:r>
      <w:proofErr w:type="spellEnd"/>
      <w:r>
        <w:rPr>
          <w:w w:val="105"/>
        </w:rPr>
        <w:t xml:space="preserve"> à </w:t>
      </w:r>
      <w:proofErr w:type="spellStart"/>
      <w:r>
        <w:rPr>
          <w:w w:val="105"/>
        </w:rPr>
        <w:t>l’œuvre</w:t>
      </w:r>
      <w:proofErr w:type="spellEnd"/>
      <w:r>
        <w:rPr>
          <w:w w:val="105"/>
        </w:rPr>
        <w:t xml:space="preserve"> et </w:t>
      </w:r>
      <w:proofErr w:type="spellStart"/>
      <w:r>
        <w:rPr>
          <w:w w:val="105"/>
        </w:rPr>
        <w:t>l’imprimeur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fixait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ces</w:t>
      </w:r>
      <w:proofErr w:type="spellEnd"/>
      <w:r>
        <w:rPr>
          <w:w w:val="105"/>
        </w:rPr>
        <w:t xml:space="preserve"> marques de </w:t>
      </w:r>
      <w:proofErr w:type="spellStart"/>
      <w:r>
        <w:rPr>
          <w:w w:val="105"/>
        </w:rPr>
        <w:t>conformité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sur</w:t>
      </w:r>
      <w:proofErr w:type="spellEnd"/>
      <w:r>
        <w:rPr>
          <w:w w:val="105"/>
        </w:rPr>
        <w:t xml:space="preserve"> un support intangible. Avec le </w:t>
      </w:r>
      <w:proofErr w:type="spellStart"/>
      <w:r>
        <w:rPr>
          <w:w w:val="105"/>
        </w:rPr>
        <w:t>numérique</w:t>
      </w:r>
      <w:proofErr w:type="spellEnd"/>
      <w:r>
        <w:rPr>
          <w:w w:val="105"/>
        </w:rPr>
        <w:t xml:space="preserve">, le </w:t>
      </w:r>
      <w:proofErr w:type="spellStart"/>
      <w:r>
        <w:rPr>
          <w:w w:val="105"/>
        </w:rPr>
        <w:t>contenu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réédite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autant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fois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l’on</w:t>
      </w:r>
      <w:proofErr w:type="spellEnd"/>
      <w:r>
        <w:rPr>
          <w:w w:val="105"/>
        </w:rPr>
        <w:t xml:space="preserve"> y </w:t>
      </w:r>
      <w:proofErr w:type="spellStart"/>
      <w:proofErr w:type="gramStart"/>
      <w:r>
        <w:rPr>
          <w:w w:val="105"/>
        </w:rPr>
        <w:t>accède</w:t>
      </w:r>
      <w:proofErr w:type="spellEnd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deviennent</w:t>
      </w:r>
      <w:proofErr w:type="spellEnd"/>
      <w:r>
        <w:rPr>
          <w:w w:val="105"/>
        </w:rPr>
        <w:t xml:space="preserve"> les marques de </w:t>
      </w:r>
      <w:proofErr w:type="spellStart"/>
      <w:r>
        <w:rPr>
          <w:w w:val="105"/>
        </w:rPr>
        <w:t>conformité</w:t>
      </w:r>
      <w:proofErr w:type="spellEnd"/>
      <w:r>
        <w:rPr>
          <w:w w:val="105"/>
        </w:rPr>
        <w:t xml:space="preserve"> et </w:t>
      </w:r>
      <w:proofErr w:type="spellStart"/>
      <w:r>
        <w:rPr>
          <w:w w:val="105"/>
        </w:rPr>
        <w:t>d’authenticité</w:t>
      </w:r>
      <w:proofErr w:type="spellEnd"/>
      <w:r>
        <w:rPr>
          <w:w w:val="105"/>
        </w:rPr>
        <w:t xml:space="preserve"> ? Par </w:t>
      </w:r>
      <w:proofErr w:type="spellStart"/>
      <w:r>
        <w:rPr>
          <w:w w:val="105"/>
        </w:rPr>
        <w:t>quels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mécanismes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peut</w:t>
      </w:r>
      <w:proofErr w:type="spellEnd"/>
      <w:r>
        <w:rPr>
          <w:w w:val="105"/>
        </w:rPr>
        <w:t xml:space="preserve">-on </w:t>
      </w:r>
      <w:proofErr w:type="spellStart"/>
      <w:r>
        <w:rPr>
          <w:w w:val="105"/>
        </w:rPr>
        <w:t>préserver</w:t>
      </w:r>
      <w:proofErr w:type="spellEnd"/>
      <w:r>
        <w:rPr>
          <w:w w:val="105"/>
        </w:rPr>
        <w:t xml:space="preserve"> la </w:t>
      </w:r>
      <w:proofErr w:type="spellStart"/>
      <w:proofErr w:type="gramStart"/>
      <w:r>
        <w:rPr>
          <w:w w:val="105"/>
        </w:rPr>
        <w:t>conformité</w:t>
      </w:r>
      <w:proofErr w:type="spellEnd"/>
      <w:r>
        <w:rPr>
          <w:w w:val="105"/>
        </w:rPr>
        <w:t xml:space="preserve"> ?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Quelle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</w:t>
      </w:r>
      <w:proofErr w:type="spellEnd"/>
      <w:r>
        <w:rPr>
          <w:w w:val="105"/>
        </w:rPr>
        <w:t xml:space="preserve"> « </w:t>
      </w:r>
      <w:proofErr w:type="spellStart"/>
      <w:r>
        <w:rPr>
          <w:w w:val="105"/>
        </w:rPr>
        <w:t>l’autorité</w:t>
      </w:r>
      <w:proofErr w:type="spellEnd"/>
      <w:r>
        <w:rPr>
          <w:w w:val="105"/>
        </w:rPr>
        <w:t xml:space="preserve"> » </w:t>
      </w:r>
      <w:proofErr w:type="spellStart"/>
      <w:r>
        <w:rPr>
          <w:w w:val="105"/>
        </w:rPr>
        <w:t>permettant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garantir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l’authenticité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?</w:t>
      </w:r>
      <w:proofErr w:type="gramEnd"/>
    </w:p>
    <w:p w14:paraId="1DDAE741" w14:textId="77777777" w:rsidR="00680C22" w:rsidRDefault="00680C22" w:rsidP="00680C22">
      <w:pPr>
        <w:pStyle w:val="Corpsdetexte"/>
        <w:spacing w:before="1" w:line="252" w:lineRule="auto"/>
        <w:ind w:left="440" w:right="442"/>
        <w:jc w:val="both"/>
      </w:pPr>
      <w:proofErr w:type="spellStart"/>
      <w:r>
        <w:rPr>
          <w:w w:val="105"/>
        </w:rPr>
        <w:t>L’utilisateur</w:t>
      </w:r>
      <w:proofErr w:type="spellEnd"/>
      <w:r>
        <w:rPr>
          <w:w w:val="105"/>
        </w:rPr>
        <w:t xml:space="preserve"> « </w:t>
      </w:r>
      <w:proofErr w:type="spellStart"/>
      <w:r>
        <w:rPr>
          <w:w w:val="105"/>
        </w:rPr>
        <w:t>ouvrant</w:t>
      </w:r>
      <w:proofErr w:type="spellEnd"/>
      <w:r>
        <w:rPr>
          <w:w w:val="105"/>
        </w:rPr>
        <w:t xml:space="preserve"> » un document, </w:t>
      </w:r>
      <w:proofErr w:type="spellStart"/>
      <w:r>
        <w:rPr>
          <w:w w:val="105"/>
        </w:rPr>
        <w:t>ouvre</w:t>
      </w:r>
      <w:proofErr w:type="spellEnd"/>
      <w:r>
        <w:rPr>
          <w:w w:val="105"/>
        </w:rPr>
        <w:t xml:space="preserve"> en fait, un </w:t>
      </w:r>
      <w:proofErr w:type="spellStart"/>
      <w:r>
        <w:rPr>
          <w:w w:val="105"/>
        </w:rPr>
        <w:t>fichier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contenant</w:t>
      </w:r>
      <w:proofErr w:type="spellEnd"/>
      <w:r>
        <w:rPr>
          <w:w w:val="105"/>
        </w:rPr>
        <w:t xml:space="preserve"> des instructions </w:t>
      </w:r>
      <w:proofErr w:type="spellStart"/>
      <w:r>
        <w:rPr>
          <w:w w:val="105"/>
        </w:rPr>
        <w:t>codées</w:t>
      </w:r>
      <w:proofErr w:type="spellEnd"/>
      <w:r>
        <w:rPr>
          <w:w w:val="105"/>
        </w:rPr>
        <w:t xml:space="preserve">. Le document </w:t>
      </w:r>
      <w:proofErr w:type="spellStart"/>
      <w:r>
        <w:rPr>
          <w:w w:val="105"/>
        </w:rPr>
        <w:t>est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devenu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sorte</w:t>
      </w:r>
      <w:proofErr w:type="spellEnd"/>
      <w:r>
        <w:rPr>
          <w:w w:val="105"/>
        </w:rPr>
        <w:t xml:space="preserve"> de « kit </w:t>
      </w:r>
      <w:proofErr w:type="spellStart"/>
      <w:r>
        <w:rPr>
          <w:w w:val="105"/>
        </w:rPr>
        <w:t>d’assemblage</w:t>
      </w:r>
      <w:proofErr w:type="spellEnd"/>
      <w:r>
        <w:rPr>
          <w:w w:val="105"/>
        </w:rPr>
        <w:t xml:space="preserve"> » de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</w:t>
      </w:r>
      <w:proofErr w:type="spellEnd"/>
      <w:r>
        <w:rPr>
          <w:w w:val="105"/>
        </w:rPr>
        <w:t xml:space="preserve">-on certain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le « mode </w:t>
      </w:r>
      <w:proofErr w:type="spellStart"/>
      <w:r>
        <w:rPr>
          <w:w w:val="105"/>
        </w:rPr>
        <w:t>d’emploi</w:t>
      </w:r>
      <w:proofErr w:type="spellEnd"/>
      <w:r>
        <w:rPr>
          <w:w w:val="105"/>
        </w:rPr>
        <w:t xml:space="preserve"> », on </w:t>
      </w:r>
      <w:proofErr w:type="spellStart"/>
      <w:r>
        <w:rPr>
          <w:w w:val="105"/>
        </w:rPr>
        <w:t>devrait</w:t>
      </w:r>
      <w:proofErr w:type="spellEnd"/>
      <w:r>
        <w:rPr>
          <w:w w:val="105"/>
        </w:rPr>
        <w:t xml:space="preserve"> dire les « modes </w:t>
      </w:r>
      <w:proofErr w:type="spellStart"/>
      <w:r>
        <w:rPr>
          <w:w w:val="105"/>
        </w:rPr>
        <w:t>d’emplois</w:t>
      </w:r>
      <w:proofErr w:type="spellEnd"/>
      <w:r>
        <w:rPr>
          <w:w w:val="105"/>
        </w:rPr>
        <w:t xml:space="preserve"> » de montage de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kit   a </w:t>
      </w:r>
      <w:proofErr w:type="spellStart"/>
      <w:r>
        <w:rPr>
          <w:w w:val="105"/>
        </w:rPr>
        <w:t>été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également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fourni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?</w:t>
      </w:r>
      <w:proofErr w:type="gramEnd"/>
    </w:p>
    <w:p w14:paraId="71E67663" w14:textId="77777777" w:rsidR="00680C22" w:rsidRDefault="00680C22" w:rsidP="00680C22">
      <w:pPr>
        <w:pStyle w:val="Corpsdetexte"/>
        <w:spacing w:before="1" w:line="254" w:lineRule="auto"/>
        <w:ind w:left="440" w:right="443"/>
        <w:jc w:val="both"/>
      </w:pPr>
      <w:proofErr w:type="spellStart"/>
      <w:r>
        <w:rPr>
          <w:w w:val="105"/>
        </w:rPr>
        <w:t>Ainsi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peut</w:t>
      </w:r>
      <w:proofErr w:type="spellEnd"/>
      <w:r>
        <w:rPr>
          <w:w w:val="105"/>
        </w:rPr>
        <w:t xml:space="preserve">-on </w:t>
      </w:r>
      <w:proofErr w:type="spellStart"/>
      <w:r>
        <w:rPr>
          <w:w w:val="105"/>
        </w:rPr>
        <w:t>résumer</w:t>
      </w:r>
      <w:proofErr w:type="spellEnd"/>
      <w:r>
        <w:rPr>
          <w:w w:val="105"/>
        </w:rPr>
        <w:t xml:space="preserve"> le « </w:t>
      </w:r>
      <w:proofErr w:type="spellStart"/>
      <w:r>
        <w:rPr>
          <w:w w:val="105"/>
        </w:rPr>
        <w:t>cas</w:t>
      </w:r>
      <w:proofErr w:type="spellEnd"/>
      <w:r>
        <w:rPr>
          <w:w w:val="105"/>
        </w:rPr>
        <w:t xml:space="preserve"> » du document </w:t>
      </w:r>
      <w:proofErr w:type="spellStart"/>
      <w:r>
        <w:rPr>
          <w:w w:val="105"/>
        </w:rPr>
        <w:t>numérique</w:t>
      </w:r>
      <w:proofErr w:type="spellEnd"/>
      <w:r>
        <w:rPr>
          <w:w w:val="105"/>
        </w:rPr>
        <w:t xml:space="preserve">. Il a </w:t>
      </w:r>
      <w:proofErr w:type="spellStart"/>
      <w:r>
        <w:rPr>
          <w:w w:val="105"/>
        </w:rPr>
        <w:t>conservé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sa</w:t>
      </w:r>
      <w:proofErr w:type="spellEnd"/>
      <w:r>
        <w:rPr>
          <w:w w:val="105"/>
        </w:rPr>
        <w:t xml:space="preserve"> vocation </w:t>
      </w:r>
      <w:proofErr w:type="spellStart"/>
      <w:r>
        <w:rPr>
          <w:w w:val="105"/>
        </w:rPr>
        <w:t>historique</w:t>
      </w:r>
      <w:proofErr w:type="spellEnd"/>
      <w:r>
        <w:rPr>
          <w:w w:val="105"/>
        </w:rPr>
        <w:t xml:space="preserve"> de communication de </w:t>
      </w:r>
      <w:proofErr w:type="spellStart"/>
      <w:r>
        <w:rPr>
          <w:w w:val="105"/>
        </w:rPr>
        <w:t>connaissances</w:t>
      </w:r>
      <w:proofErr w:type="spellEnd"/>
      <w:r>
        <w:rPr>
          <w:w w:val="105"/>
        </w:rPr>
        <w:t xml:space="preserve"> (document </w:t>
      </w:r>
      <w:proofErr w:type="spellStart"/>
      <w:r>
        <w:rPr>
          <w:w w:val="105"/>
        </w:rPr>
        <w:t>venant</w:t>
      </w:r>
      <w:proofErr w:type="spellEnd"/>
      <w:r>
        <w:rPr>
          <w:w w:val="105"/>
        </w:rPr>
        <w:t xml:space="preserve">   de   </w:t>
      </w:r>
      <w:proofErr w:type="spellStart"/>
      <w:proofErr w:type="gramStart"/>
      <w:r>
        <w:rPr>
          <w:w w:val="105"/>
        </w:rPr>
        <w:t>doceo</w:t>
      </w:r>
      <w:proofErr w:type="spellEnd"/>
      <w:r>
        <w:rPr>
          <w:w w:val="105"/>
        </w:rPr>
        <w:t xml:space="preserve">,   </w:t>
      </w:r>
      <w:proofErr w:type="spellStart"/>
      <w:proofErr w:type="gramEnd"/>
      <w:r>
        <w:rPr>
          <w:w w:val="105"/>
        </w:rPr>
        <w:t>docere</w:t>
      </w:r>
      <w:proofErr w:type="spellEnd"/>
      <w:r>
        <w:rPr>
          <w:w w:val="105"/>
        </w:rPr>
        <w:t xml:space="preserve"> :   </w:t>
      </w:r>
      <w:proofErr w:type="spellStart"/>
      <w:r>
        <w:rPr>
          <w:w w:val="105"/>
        </w:rPr>
        <w:t>communiquer</w:t>
      </w:r>
      <w:proofErr w:type="spellEnd"/>
      <w:r>
        <w:rPr>
          <w:w w:val="105"/>
        </w:rPr>
        <w:t xml:space="preserve">   pour   </w:t>
      </w:r>
      <w:proofErr w:type="spellStart"/>
      <w:r>
        <w:rPr>
          <w:w w:val="105"/>
        </w:rPr>
        <w:t>enseigner</w:t>
      </w:r>
      <w:proofErr w:type="spellEnd"/>
      <w:r>
        <w:rPr>
          <w:w w:val="105"/>
        </w:rPr>
        <w:t xml:space="preserve">).    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Mais</w:t>
      </w:r>
      <w:proofErr w:type="spellEnd"/>
    </w:p>
    <w:p w14:paraId="3158A2A3" w14:textId="77777777" w:rsidR="00680C22" w:rsidRDefault="00680C22" w:rsidP="00680C22">
      <w:pPr>
        <w:spacing w:line="254" w:lineRule="auto"/>
        <w:jc w:val="both"/>
        <w:sectPr w:rsidR="00680C22">
          <w:pgSz w:w="9080" w:h="13610"/>
          <w:pgMar w:top="780" w:right="1260" w:bottom="1160" w:left="1260" w:header="0" w:footer="966" w:gutter="0"/>
          <w:cols w:space="720"/>
        </w:sectPr>
      </w:pPr>
    </w:p>
    <w:p w14:paraId="306405A2" w14:textId="77777777" w:rsidR="00680C22" w:rsidRDefault="00680C22" w:rsidP="00680C22">
      <w:pPr>
        <w:spacing w:before="60"/>
        <w:ind w:left="450" w:right="453"/>
        <w:jc w:val="center"/>
        <w:rPr>
          <w:b/>
          <w:sz w:val="16"/>
        </w:rPr>
      </w:pPr>
      <w:r>
        <w:rPr>
          <w:b/>
          <w:sz w:val="16"/>
        </w:rPr>
        <w:t>Introduction</w:t>
      </w:r>
    </w:p>
    <w:p w14:paraId="0838D718" w14:textId="77777777" w:rsidR="00680C22" w:rsidRDefault="00680C22" w:rsidP="00680C22">
      <w:pPr>
        <w:pStyle w:val="Corpsdetexte"/>
        <w:rPr>
          <w:b/>
          <w:sz w:val="20"/>
        </w:rPr>
      </w:pPr>
    </w:p>
    <w:p w14:paraId="07A072E3" w14:textId="77777777" w:rsidR="00680C22" w:rsidRDefault="00680C22" w:rsidP="00680C22">
      <w:pPr>
        <w:pStyle w:val="Corpsdetexte"/>
        <w:rPr>
          <w:b/>
          <w:sz w:val="20"/>
        </w:rPr>
      </w:pPr>
    </w:p>
    <w:p w14:paraId="316426AA" w14:textId="77777777" w:rsidR="00680C22" w:rsidRDefault="00680C22" w:rsidP="00680C22">
      <w:pPr>
        <w:pStyle w:val="Corpsdetexte"/>
        <w:spacing w:before="2"/>
        <w:rPr>
          <w:b/>
          <w:sz w:val="20"/>
        </w:rPr>
      </w:pPr>
    </w:p>
    <w:p w14:paraId="6A2C0413" w14:textId="77777777" w:rsidR="00680C22" w:rsidRDefault="00680C22" w:rsidP="00680C22">
      <w:pPr>
        <w:pStyle w:val="Corpsdetexte"/>
        <w:spacing w:line="252" w:lineRule="auto"/>
        <w:ind w:left="440" w:right="441"/>
        <w:jc w:val="both"/>
      </w:pPr>
      <w:proofErr w:type="spellStart"/>
      <w:r>
        <w:rPr>
          <w:w w:val="105"/>
        </w:rPr>
        <w:t>désormais</w:t>
      </w:r>
      <w:proofErr w:type="spellEnd"/>
      <w:r>
        <w:rPr>
          <w:w w:val="105"/>
        </w:rPr>
        <w:t xml:space="preserve">, le document, </w:t>
      </w:r>
      <w:proofErr w:type="spellStart"/>
      <w:r>
        <w:rPr>
          <w:w w:val="105"/>
        </w:rPr>
        <w:t>devenu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multi[</w:t>
      </w:r>
      <w:proofErr w:type="gramEnd"/>
      <w:r>
        <w:rPr>
          <w:w w:val="105"/>
        </w:rPr>
        <w:t xml:space="preserve">media, modal, </w:t>
      </w:r>
      <w:proofErr w:type="spellStart"/>
      <w:r>
        <w:rPr>
          <w:w w:val="105"/>
        </w:rPr>
        <w:t>lingue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culturel</w:t>
      </w:r>
      <w:proofErr w:type="spellEnd"/>
      <w:r>
        <w:rPr>
          <w:w w:val="105"/>
        </w:rPr>
        <w:t xml:space="preserve">, …] (pardon pour </w:t>
      </w:r>
      <w:proofErr w:type="spellStart"/>
      <w:r>
        <w:rPr>
          <w:w w:val="105"/>
        </w:rPr>
        <w:t>cette</w:t>
      </w:r>
      <w:proofErr w:type="spellEnd"/>
      <w:r>
        <w:rPr>
          <w:w w:val="105"/>
        </w:rPr>
        <w:t xml:space="preserve"> pseudo </w:t>
      </w:r>
      <w:proofErr w:type="spellStart"/>
      <w:r>
        <w:rPr>
          <w:w w:val="105"/>
        </w:rPr>
        <w:t>écriture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n’est</w:t>
      </w:r>
      <w:proofErr w:type="spellEnd"/>
      <w:r>
        <w:rPr>
          <w:w w:val="105"/>
        </w:rPr>
        <w:t xml:space="preserve"> plus </w:t>
      </w:r>
      <w:proofErr w:type="spellStart"/>
      <w:r>
        <w:rPr>
          <w:w w:val="105"/>
        </w:rPr>
        <w:t>qu’une</w:t>
      </w:r>
      <w:proofErr w:type="spellEnd"/>
      <w:r>
        <w:rPr>
          <w:spacing w:val="49"/>
          <w:w w:val="105"/>
        </w:rPr>
        <w:t xml:space="preserve"> </w:t>
      </w:r>
      <w:r>
        <w:rPr>
          <w:w w:val="105"/>
        </w:rPr>
        <w:t xml:space="preserve">instance </w:t>
      </w:r>
      <w:proofErr w:type="spellStart"/>
      <w:r>
        <w:rPr>
          <w:w w:val="105"/>
        </w:rPr>
        <w:t>dépendant</w:t>
      </w:r>
      <w:proofErr w:type="spellEnd"/>
      <w:r>
        <w:rPr>
          <w:w w:val="105"/>
        </w:rPr>
        <w:t xml:space="preserve"> du </w:t>
      </w:r>
      <w:proofErr w:type="spellStart"/>
      <w:r>
        <w:rPr>
          <w:w w:val="105"/>
        </w:rPr>
        <w:t>contexte</w:t>
      </w:r>
      <w:proofErr w:type="spellEnd"/>
      <w:r>
        <w:rPr>
          <w:w w:val="105"/>
        </w:rPr>
        <w:t xml:space="preserve"> de la communication. </w:t>
      </w:r>
      <w:proofErr w:type="spellStart"/>
      <w:r>
        <w:rPr>
          <w:w w:val="105"/>
        </w:rPr>
        <w:t>C’est</w:t>
      </w:r>
      <w:proofErr w:type="spellEnd"/>
      <w:r>
        <w:rPr>
          <w:w w:val="105"/>
        </w:rPr>
        <w:t xml:space="preserve"> la </w:t>
      </w:r>
      <w:proofErr w:type="gramStart"/>
      <w:r>
        <w:rPr>
          <w:w w:val="105"/>
        </w:rPr>
        <w:t>raison  pour</w:t>
      </w:r>
      <w:proofErr w:type="gram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laquelle</w:t>
      </w:r>
      <w:proofErr w:type="spellEnd"/>
      <w:r>
        <w:rPr>
          <w:w w:val="105"/>
        </w:rPr>
        <w:t xml:space="preserve"> nous </w:t>
      </w:r>
      <w:proofErr w:type="spellStart"/>
      <w:r>
        <w:rPr>
          <w:w w:val="105"/>
        </w:rPr>
        <w:t>avons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proposé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parler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d’ère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différenciation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numérique</w:t>
      </w:r>
      <w:proofErr w:type="spellEnd"/>
      <w:r>
        <w:rPr>
          <w:w w:val="105"/>
        </w:rPr>
        <w:t xml:space="preserve"> pour </w:t>
      </w:r>
      <w:proofErr w:type="spellStart"/>
      <w:r>
        <w:rPr>
          <w:w w:val="105"/>
        </w:rPr>
        <w:t>cette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édition</w:t>
      </w:r>
      <w:proofErr w:type="spellEnd"/>
      <w:r>
        <w:rPr>
          <w:w w:val="105"/>
        </w:rPr>
        <w:t xml:space="preserve"> de CIDE.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comporte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</w:t>
      </w:r>
      <w:proofErr w:type="spellEnd"/>
      <w:r>
        <w:rPr>
          <w:w w:val="105"/>
        </w:rPr>
        <w:t xml:space="preserve"> cellule </w:t>
      </w:r>
      <w:proofErr w:type="spellStart"/>
      <w:r>
        <w:rPr>
          <w:w w:val="105"/>
        </w:rPr>
        <w:t>souche</w:t>
      </w:r>
      <w:proofErr w:type="spellEnd"/>
      <w:r>
        <w:rPr>
          <w:w w:val="105"/>
        </w:rPr>
        <w:t xml:space="preserve"> en </w:t>
      </w:r>
      <w:proofErr w:type="spellStart"/>
      <w:r>
        <w:rPr>
          <w:w w:val="105"/>
        </w:rPr>
        <w:t>biologie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évolue</w:t>
      </w:r>
      <w:proofErr w:type="spellEnd"/>
      <w:r>
        <w:rPr>
          <w:w w:val="105"/>
        </w:rPr>
        <w:t xml:space="preserve"> en </w:t>
      </w:r>
      <w:proofErr w:type="spellStart"/>
      <w:r>
        <w:rPr>
          <w:w w:val="105"/>
        </w:rPr>
        <w:t>autant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présentations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fonctionnelles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qu’il</w:t>
      </w:r>
      <w:proofErr w:type="spellEnd"/>
      <w:r>
        <w:rPr>
          <w:w w:val="105"/>
        </w:rPr>
        <w:t xml:space="preserve"> y a </w:t>
      </w:r>
      <w:proofErr w:type="spellStart"/>
      <w:r>
        <w:rPr>
          <w:w w:val="105"/>
        </w:rPr>
        <w:t>d’usages</w:t>
      </w:r>
      <w:proofErr w:type="spellEnd"/>
      <w:r>
        <w:rPr>
          <w:w w:val="105"/>
        </w:rPr>
        <w:t xml:space="preserve"> et de </w:t>
      </w:r>
      <w:proofErr w:type="spellStart"/>
      <w:r>
        <w:rPr>
          <w:w w:val="105"/>
        </w:rPr>
        <w:t>contextes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Ceci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ouvre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voie</w:t>
      </w:r>
      <w:proofErr w:type="spellEnd"/>
      <w:r>
        <w:rPr>
          <w:w w:val="105"/>
        </w:rPr>
        <w:t xml:space="preserve"> à de </w:t>
      </w:r>
      <w:proofErr w:type="spellStart"/>
      <w:r>
        <w:rPr>
          <w:w w:val="105"/>
        </w:rPr>
        <w:t>vastes</w:t>
      </w:r>
      <w:proofErr w:type="spellEnd"/>
      <w:r>
        <w:rPr>
          <w:w w:val="105"/>
        </w:rPr>
        <w:t xml:space="preserve"> champs de </w:t>
      </w:r>
      <w:proofErr w:type="spellStart"/>
      <w:r>
        <w:rPr>
          <w:w w:val="105"/>
        </w:rPr>
        <w:t>recherche</w:t>
      </w:r>
      <w:proofErr w:type="spellEnd"/>
      <w:r>
        <w:rPr>
          <w:w w:val="105"/>
        </w:rPr>
        <w:t xml:space="preserve"> qui, on </w:t>
      </w:r>
      <w:proofErr w:type="spellStart"/>
      <w:r>
        <w:rPr>
          <w:w w:val="105"/>
        </w:rPr>
        <w:t>peut</w:t>
      </w:r>
      <w:proofErr w:type="spellEnd"/>
      <w:r>
        <w:rPr>
          <w:w w:val="105"/>
        </w:rPr>
        <w:t xml:space="preserve"> le </w:t>
      </w:r>
      <w:proofErr w:type="spellStart"/>
      <w:r>
        <w:rPr>
          <w:w w:val="105"/>
        </w:rPr>
        <w:t>parier</w:t>
      </w:r>
      <w:proofErr w:type="spellEnd"/>
      <w:r>
        <w:rPr>
          <w:w w:val="105"/>
        </w:rPr>
        <w:t xml:space="preserve">, nous </w:t>
      </w:r>
      <w:proofErr w:type="spellStart"/>
      <w:r>
        <w:rPr>
          <w:w w:val="105"/>
        </w:rPr>
        <w:t>mènent</w:t>
      </w:r>
      <w:proofErr w:type="spellEnd"/>
      <w:r>
        <w:rPr>
          <w:w w:val="105"/>
        </w:rPr>
        <w:t xml:space="preserve"> aux </w:t>
      </w:r>
      <w:proofErr w:type="spellStart"/>
      <w:r>
        <w:rPr>
          <w:w w:val="105"/>
        </w:rPr>
        <w:t>frontières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théories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actuelles</w:t>
      </w:r>
      <w:proofErr w:type="spellEnd"/>
      <w:r>
        <w:rPr>
          <w:w w:val="105"/>
        </w:rPr>
        <w:t xml:space="preserve"> en nous </w:t>
      </w:r>
      <w:proofErr w:type="spellStart"/>
      <w:r>
        <w:rPr>
          <w:w w:val="105"/>
        </w:rPr>
        <w:t>faisant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découvrir</w:t>
      </w:r>
      <w:proofErr w:type="spellEnd"/>
      <w:r>
        <w:rPr>
          <w:w w:val="105"/>
        </w:rPr>
        <w:t xml:space="preserve"> les </w:t>
      </w:r>
      <w:proofErr w:type="spellStart"/>
      <w:r>
        <w:rPr>
          <w:w w:val="105"/>
        </w:rPr>
        <w:t>limites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tous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modèles</w:t>
      </w:r>
      <w:proofErr w:type="spellEnd"/>
      <w:r>
        <w:rPr>
          <w:w w:val="105"/>
        </w:rPr>
        <w:t xml:space="preserve"> de documents. En </w:t>
      </w:r>
      <w:proofErr w:type="spellStart"/>
      <w:r>
        <w:rPr>
          <w:w w:val="105"/>
        </w:rPr>
        <w:t>effet</w:t>
      </w:r>
      <w:proofErr w:type="spellEnd"/>
      <w:r>
        <w:rPr>
          <w:w w:val="105"/>
        </w:rPr>
        <w:t xml:space="preserve">, la </w:t>
      </w:r>
      <w:proofErr w:type="spellStart"/>
      <w:r>
        <w:rPr>
          <w:w w:val="105"/>
        </w:rPr>
        <w:t>présentation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l’information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devient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relativisée</w:t>
      </w:r>
      <w:proofErr w:type="spellEnd"/>
      <w:r>
        <w:rPr>
          <w:spacing w:val="49"/>
          <w:w w:val="105"/>
        </w:rPr>
        <w:t xml:space="preserve"> </w:t>
      </w:r>
      <w:r>
        <w:rPr>
          <w:w w:val="105"/>
        </w:rPr>
        <w:t>aux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contextes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d’utilisation</w:t>
      </w:r>
      <w:proofErr w:type="spellEnd"/>
      <w:r>
        <w:rPr>
          <w:w w:val="105"/>
        </w:rPr>
        <w:t xml:space="preserve"> et de </w:t>
      </w:r>
      <w:proofErr w:type="spellStart"/>
      <w:r>
        <w:rPr>
          <w:w w:val="105"/>
        </w:rPr>
        <w:t>personnalisation</w:t>
      </w:r>
      <w:proofErr w:type="spellEnd"/>
      <w:r>
        <w:rPr>
          <w:w w:val="105"/>
        </w:rPr>
        <w:t xml:space="preserve"> du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contenu</w:t>
      </w:r>
      <w:proofErr w:type="spellEnd"/>
      <w:r>
        <w:rPr>
          <w:w w:val="105"/>
        </w:rPr>
        <w:t>.</w:t>
      </w:r>
    </w:p>
    <w:p w14:paraId="35A52F36" w14:textId="77777777" w:rsidR="00680C22" w:rsidRDefault="00680C22" w:rsidP="00680C22">
      <w:pPr>
        <w:spacing w:line="252" w:lineRule="auto"/>
        <w:jc w:val="both"/>
        <w:sectPr w:rsidR="00680C22">
          <w:pgSz w:w="9080" w:h="13610"/>
          <w:pgMar w:top="780" w:right="1260" w:bottom="1160" w:left="1260" w:header="0" w:footer="966" w:gutter="0"/>
          <w:cols w:space="720"/>
        </w:sectPr>
      </w:pPr>
    </w:p>
    <w:p w14:paraId="1D10EA15" w14:textId="77777777" w:rsidR="00680C22" w:rsidRDefault="00680C22" w:rsidP="00680C22">
      <w:pPr>
        <w:pStyle w:val="Corpsdetexte"/>
        <w:spacing w:before="4"/>
        <w:rPr>
          <w:rFonts w:ascii="Times New Roman"/>
          <w:sz w:val="17"/>
        </w:rPr>
      </w:pPr>
    </w:p>
    <w:p w14:paraId="2CF0FBB3" w14:textId="77777777" w:rsidR="00680C22" w:rsidRDefault="00680C22" w:rsidP="00680C22">
      <w:pPr>
        <w:rPr>
          <w:rFonts w:ascii="Times New Roman"/>
          <w:sz w:val="17"/>
        </w:rPr>
        <w:sectPr w:rsidR="00680C22">
          <w:footerReference w:type="even" r:id="rId13"/>
          <w:pgSz w:w="9080" w:h="13610"/>
          <w:pgMar w:top="1280" w:right="1260" w:bottom="280" w:left="1260" w:header="0" w:footer="0" w:gutter="0"/>
          <w:cols w:space="720"/>
        </w:sectPr>
      </w:pPr>
    </w:p>
    <w:p w14:paraId="33F4D43A" w14:textId="77777777" w:rsidR="007D2462" w:rsidRDefault="007D2462"/>
    <w:sectPr w:rsidR="007D2462" w:rsidSect="00D740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3D069" w14:textId="77777777" w:rsidR="0095429D" w:rsidRDefault="00680C22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4D9630" wp14:editId="7B877F4F">
              <wp:simplePos x="0" y="0"/>
              <wp:positionH relativeFrom="page">
                <wp:posOffset>1066800</wp:posOffset>
              </wp:positionH>
              <wp:positionV relativeFrom="page">
                <wp:posOffset>7886700</wp:posOffset>
              </wp:positionV>
              <wp:extent cx="73025" cy="126365"/>
              <wp:effectExtent l="0" t="0" r="3175" b="63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2852F" w14:textId="77777777" w:rsidR="0095429D" w:rsidRDefault="00680C22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D9630" id="_x0000_t202" coordsize="21600,21600" o:spt="202" path="m0,0l0,21600,21600,21600,21600,0xe">
              <v:stroke joinstyle="miter"/>
              <v:path gradientshapeok="t" o:connecttype="rect"/>
            </v:shapetype>
            <v:shape id="Zone_x0020_de_x0020_texte_x0020_5" o:spid="_x0000_s1026" type="#_x0000_t202" style="position:absolute;margin-left:84pt;margin-top:621pt;width:5.75pt;height: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" filled="f" stroked="f">
              <v:textbox inset="0,0,0,0">
                <w:txbxContent>
                  <w:p w14:paraId="1B32852F" w14:textId="77777777" w:rsidR="0095429D" w:rsidRDefault="00680C22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B88B2" w14:textId="77777777" w:rsidR="0095429D" w:rsidRDefault="00680C22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2BEBAB" wp14:editId="67FCBD3C">
              <wp:simplePos x="0" y="0"/>
              <wp:positionH relativeFrom="page">
                <wp:posOffset>4556125</wp:posOffset>
              </wp:positionH>
              <wp:positionV relativeFrom="page">
                <wp:posOffset>7886700</wp:posOffset>
              </wp:positionV>
              <wp:extent cx="146685" cy="126365"/>
              <wp:effectExtent l="0" t="0" r="0" b="63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90055" w14:textId="77777777" w:rsidR="0095429D" w:rsidRDefault="00680C22">
                          <w:pPr>
                            <w:spacing w:before="3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BEBAB" id="_x0000_t202" coordsize="21600,21600" o:spt="202" path="m0,0l0,21600,21600,21600,21600,0xe">
              <v:stroke joinstyle="miter"/>
              <v:path gradientshapeok="t" o:connecttype="rect"/>
            </v:shapetype>
            <v:shape id="Zone_x0020_de_x0020_texte_x0020_4" o:spid="_x0000_s1027" type="#_x0000_t202" style="position:absolute;margin-left:358.75pt;margin-top:621pt;width:11.55pt;height: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" filled="f" stroked="f">
              <v:textbox inset="0,0,0,0">
                <w:txbxContent>
                  <w:p w14:paraId="41D90055" w14:textId="77777777" w:rsidR="0095429D" w:rsidRDefault="00680C22">
                    <w:pPr>
                      <w:spacing w:before="3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0D14D" w14:textId="77777777" w:rsidR="0095429D" w:rsidRDefault="00680C22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CD964" w14:textId="77777777" w:rsidR="0095429D" w:rsidRDefault="00680C22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F496E3" wp14:editId="734D7879">
              <wp:simplePos x="0" y="0"/>
              <wp:positionH relativeFrom="page">
                <wp:posOffset>1066800</wp:posOffset>
              </wp:positionH>
              <wp:positionV relativeFrom="page">
                <wp:posOffset>7886700</wp:posOffset>
              </wp:positionV>
              <wp:extent cx="73025" cy="126365"/>
              <wp:effectExtent l="0" t="0" r="3175" b="63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B09F2" w14:textId="77777777" w:rsidR="0095429D" w:rsidRDefault="00680C22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496E3" id="_x0000_t202" coordsize="21600,21600" o:spt="202" path="m0,0l0,21600,21600,21600,21600,0xe">
              <v:stroke joinstyle="miter"/>
              <v:path gradientshapeok="t" o:connecttype="rect"/>
            </v:shapetype>
            <v:shape id="Zone_x0020_de_x0020_texte_x0020_3" o:spid="_x0000_s1028" type="#_x0000_t202" style="position:absolute;margin-left:84pt;margin-top:621pt;width:5.75pt;height: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" filled="f" stroked="f">
              <v:textbox inset="0,0,0,0">
                <w:txbxContent>
                  <w:p w14:paraId="2A3B09F2" w14:textId="77777777" w:rsidR="0095429D" w:rsidRDefault="00680C22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DDC9B" w14:textId="77777777" w:rsidR="0095429D" w:rsidRDefault="00680C22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13BD61" wp14:editId="56552327">
              <wp:simplePos x="0" y="0"/>
              <wp:positionH relativeFrom="page">
                <wp:posOffset>4603750</wp:posOffset>
              </wp:positionH>
              <wp:positionV relativeFrom="page">
                <wp:posOffset>7886700</wp:posOffset>
              </wp:positionV>
              <wp:extent cx="98425" cy="126365"/>
              <wp:effectExtent l="6350" t="0" r="0" b="63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173B8" w14:textId="77777777" w:rsidR="0095429D" w:rsidRDefault="00680C22">
                          <w:pPr>
                            <w:spacing w:before="3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3BD61" id="_x0000_t202" coordsize="21600,21600" o:spt="202" path="m0,0l0,21600,21600,21600,21600,0xe">
              <v:stroke joinstyle="miter"/>
              <v:path gradientshapeok="t" o:connecttype="rect"/>
            </v:shapetype>
            <v:shape id="Zone_x0020_de_x0020_texte_x0020_2" o:spid="_x0000_s1029" type="#_x0000_t202" style="position:absolute;margin-left:362.5pt;margin-top:621pt;width:7.75pt;height: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" filled="f" stroked="f">
              <v:textbox inset="0,0,0,0">
                <w:txbxContent>
                  <w:p w14:paraId="38E173B8" w14:textId="77777777" w:rsidR="0095429D" w:rsidRDefault="00680C22">
                    <w:pPr>
                      <w:spacing w:before="3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4F45C" w14:textId="77777777" w:rsidR="0095429D" w:rsidRDefault="00680C22">
    <w:pPr>
      <w:pStyle w:val="Corpsdetexte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1025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22"/>
    <w:rsid w:val="00680C22"/>
    <w:rsid w:val="007D2462"/>
    <w:rsid w:val="00D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E2E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0C22"/>
    <w:pPr>
      <w:widowControl w:val="0"/>
    </w:pPr>
    <w:rPr>
      <w:rFonts w:ascii="Garamond" w:eastAsia="Garamond" w:hAnsi="Garamond" w:cs="Garamond"/>
      <w:sz w:val="22"/>
      <w:szCs w:val="22"/>
      <w:lang w:val="en-US"/>
    </w:rPr>
  </w:style>
  <w:style w:type="paragraph" w:styleId="Titre1">
    <w:name w:val="heading 1"/>
    <w:basedOn w:val="Normal"/>
    <w:link w:val="Titre1Car"/>
    <w:uiPriority w:val="1"/>
    <w:qFormat/>
    <w:rsid w:val="00680C22"/>
    <w:pPr>
      <w:spacing w:before="72"/>
      <w:ind w:left="44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rsid w:val="00680C22"/>
    <w:pPr>
      <w:ind w:left="440"/>
      <w:jc w:val="both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rsid w:val="00680C22"/>
    <w:pPr>
      <w:ind w:left="440"/>
      <w:jc w:val="both"/>
      <w:outlineLvl w:val="2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80C22"/>
    <w:rPr>
      <w:rFonts w:ascii="Garamond" w:eastAsia="Garamond" w:hAnsi="Garamond" w:cs="Garamond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680C22"/>
    <w:rPr>
      <w:rFonts w:ascii="Garamond" w:eastAsia="Garamond" w:hAnsi="Garamond" w:cs="Garamond"/>
      <w:b/>
      <w:bCs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680C22"/>
    <w:rPr>
      <w:rFonts w:ascii="Garamond" w:eastAsia="Garamond" w:hAnsi="Garamond" w:cs="Garamond"/>
      <w:b/>
      <w:bCs/>
      <w:sz w:val="19"/>
      <w:szCs w:val="19"/>
      <w:lang w:val="en-US"/>
    </w:rPr>
  </w:style>
  <w:style w:type="paragraph" w:styleId="TM1">
    <w:name w:val="toc 1"/>
    <w:basedOn w:val="Normal"/>
    <w:uiPriority w:val="1"/>
    <w:qFormat/>
    <w:rsid w:val="00680C22"/>
    <w:pPr>
      <w:spacing w:before="87"/>
      <w:ind w:left="440"/>
    </w:pPr>
    <w:rPr>
      <w:b/>
      <w:bCs/>
      <w:sz w:val="19"/>
      <w:szCs w:val="19"/>
    </w:rPr>
  </w:style>
  <w:style w:type="paragraph" w:styleId="TM2">
    <w:name w:val="toc 2"/>
    <w:basedOn w:val="Normal"/>
    <w:uiPriority w:val="1"/>
    <w:qFormat/>
    <w:rsid w:val="00680C22"/>
    <w:pPr>
      <w:spacing w:before="12"/>
      <w:ind w:left="440" w:right="2173"/>
    </w:pPr>
    <w:rPr>
      <w:sz w:val="19"/>
      <w:szCs w:val="19"/>
    </w:rPr>
  </w:style>
  <w:style w:type="paragraph" w:styleId="Corpsdetexte">
    <w:name w:val="Body Text"/>
    <w:basedOn w:val="Normal"/>
    <w:link w:val="CorpsdetexteCar"/>
    <w:uiPriority w:val="1"/>
    <w:qFormat/>
    <w:rsid w:val="00680C22"/>
    <w:rPr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680C22"/>
    <w:rPr>
      <w:rFonts w:ascii="Garamond" w:eastAsia="Garamond" w:hAnsi="Garamond" w:cs="Garamond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info@europia.fr" TargetMode="External"/><Relationship Id="rId5" Type="http://schemas.openxmlformats.org/officeDocument/2006/relationships/hyperlink" Target="http://www.europia.fr/" TargetMode="External"/><Relationship Id="rId6" Type="http://schemas.openxmlformats.org/officeDocument/2006/relationships/hyperlink" Target="http://www.europiaproductions.com/" TargetMode="Externa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1938</Words>
  <Characters>10663</Characters>
  <Application>Microsoft Macintosh Word</Application>
  <DocSecurity>0</DocSecurity>
  <Lines>88</Lines>
  <Paragraphs>25</Paragraphs>
  <ScaleCrop>false</ScaleCrop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Ducloy</dc:creator>
  <cp:keywords/>
  <dc:description/>
  <cp:lastModifiedBy>Jacques Ducloy</cp:lastModifiedBy>
  <cp:revision>1</cp:revision>
  <dcterms:created xsi:type="dcterms:W3CDTF">2016-06-04T17:35:00Z</dcterms:created>
  <dcterms:modified xsi:type="dcterms:W3CDTF">2016-06-04T17:39:00Z</dcterms:modified>
</cp:coreProperties>
</file>