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sz w:val="20"/>
        </w:rPr>
      </w:pPr>
    </w:p>
    <w:p>
      <w:pPr>
        <w:pStyle w:val="BodyText"/>
        <w:spacing w:before="6"/>
        <w:rPr>
          <w:sz w:val="25"/>
        </w:rPr>
      </w:pPr>
    </w:p>
    <w:p>
      <w:pPr>
        <w:spacing w:before="54"/>
        <w:ind w:left="178" w:right="272" w:firstLine="0"/>
        <w:jc w:val="left"/>
        <w:rPr>
          <w:b/>
          <w:sz w:val="36"/>
        </w:rPr>
      </w:pPr>
      <w:r>
        <w:rPr>
          <w:b/>
          <w:sz w:val="36"/>
        </w:rPr>
        <w:t>Analyse de la pratique de mise en document de l’information de pilotage en entreprise : le document au cœur de la structuration et de la restitution d’indicateurs</w:t>
      </w:r>
    </w:p>
    <w:p>
      <w:pPr>
        <w:pStyle w:val="BodyText"/>
        <w:spacing w:before="7"/>
        <w:rPr>
          <w:b/>
          <w:sz w:val="41"/>
        </w:rPr>
      </w:pPr>
    </w:p>
    <w:p>
      <w:pPr>
        <w:spacing w:before="0"/>
        <w:ind w:left="178" w:right="272" w:firstLine="0"/>
        <w:jc w:val="left"/>
        <w:rPr>
          <w:b/>
          <w:sz w:val="22"/>
        </w:rPr>
      </w:pPr>
      <w:r>
        <w:rPr>
          <w:b/>
          <w:sz w:val="22"/>
        </w:rPr>
        <w:t>Samuel PARFOURU (1), Rodolphe BECK (2)</w:t>
      </w:r>
    </w:p>
    <w:p>
      <w:pPr>
        <w:pStyle w:val="ListParagraph"/>
        <w:numPr>
          <w:ilvl w:val="0"/>
          <w:numId w:val="1"/>
        </w:numPr>
        <w:tabs>
          <w:tab w:pos="436" w:val="left" w:leader="none"/>
        </w:tabs>
        <w:spacing w:line="240" w:lineRule="auto" w:before="120" w:after="0"/>
        <w:ind w:left="178" w:right="724" w:firstLine="0"/>
        <w:jc w:val="left"/>
        <w:rPr>
          <w:i/>
          <w:sz w:val="22"/>
        </w:rPr>
      </w:pPr>
      <w:r>
        <w:rPr>
          <w:i/>
          <w:sz w:val="22"/>
        </w:rPr>
        <w:t>EDF Recherche et Développement – Département Simulation et </w:t>
      </w:r>
      <w:r>
        <w:rPr>
          <w:i/>
          <w:sz w:val="22"/>
        </w:rPr>
        <w:t>Traitement de l’Information pour l’Exploitation et la</w:t>
      </w:r>
      <w:r>
        <w:rPr>
          <w:i/>
          <w:spacing w:val="-14"/>
          <w:sz w:val="22"/>
        </w:rPr>
        <w:t> </w:t>
      </w:r>
      <w:r>
        <w:rPr>
          <w:i/>
          <w:sz w:val="22"/>
        </w:rPr>
        <w:t>Production</w:t>
      </w:r>
    </w:p>
    <w:p>
      <w:pPr>
        <w:pStyle w:val="ListParagraph"/>
        <w:numPr>
          <w:ilvl w:val="0"/>
          <w:numId w:val="1"/>
        </w:numPr>
        <w:tabs>
          <w:tab w:pos="436" w:val="left" w:leader="none"/>
        </w:tabs>
        <w:spacing w:line="240" w:lineRule="auto" w:before="0" w:after="0"/>
        <w:ind w:left="435" w:right="0" w:hanging="257"/>
        <w:jc w:val="left"/>
        <w:rPr>
          <w:i/>
          <w:sz w:val="22"/>
        </w:rPr>
      </w:pPr>
      <w:r>
        <w:rPr>
          <w:i/>
          <w:sz w:val="22"/>
        </w:rPr>
        <w:t>IBM Global Business Services – Secteur Energy et Utilities</w:t>
      </w:r>
      <w:r>
        <w:rPr>
          <w:i/>
          <w:spacing w:val="-9"/>
          <w:sz w:val="22"/>
        </w:rPr>
        <w:t> </w:t>
      </w:r>
      <w:r>
        <w:rPr>
          <w:i/>
          <w:sz w:val="22"/>
        </w:rPr>
        <w:t>Consulting</w:t>
      </w:r>
    </w:p>
    <w:p>
      <w:pPr>
        <w:pStyle w:val="BodyText"/>
        <w:rPr>
          <w:i/>
        </w:rPr>
      </w:pPr>
    </w:p>
    <w:p>
      <w:pPr>
        <w:pStyle w:val="BodyText"/>
        <w:rPr>
          <w:i/>
        </w:rPr>
      </w:pPr>
    </w:p>
    <w:p>
      <w:pPr>
        <w:pStyle w:val="BodyText"/>
        <w:spacing w:before="9"/>
        <w:rPr>
          <w:i/>
          <w:sz w:val="19"/>
        </w:rPr>
      </w:pPr>
    </w:p>
    <w:p>
      <w:pPr>
        <w:pStyle w:val="Heading3"/>
        <w:numPr>
          <w:ilvl w:val="0"/>
          <w:numId w:val="2"/>
        </w:numPr>
        <w:tabs>
          <w:tab w:pos="611" w:val="left" w:leader="none"/>
        </w:tabs>
        <w:spacing w:line="240" w:lineRule="auto" w:before="0" w:after="0"/>
        <w:ind w:left="546" w:right="0" w:hanging="368"/>
        <w:jc w:val="left"/>
      </w:pPr>
      <w:r>
        <w:rPr/>
        <w:t>Introduction</w:t>
      </w:r>
    </w:p>
    <w:p>
      <w:pPr>
        <w:spacing w:before="237"/>
        <w:ind w:left="178" w:right="98" w:firstLine="0"/>
        <w:jc w:val="both"/>
        <w:rPr>
          <w:sz w:val="22"/>
        </w:rPr>
      </w:pPr>
      <w:r>
        <w:rPr>
          <w:sz w:val="22"/>
        </w:rPr>
        <w:t>Le pilotage d’une entreprise est souvent associé à la vision hiérarchique  et pyramidale de nos organisations. De nombreux travaux sur les systèmes d’information de pilotage montre une réalité plus complexe liée à l’évolution des mécanismes organisationnels de ces dernières années (cf. Figure 1). En effet, </w:t>
      </w:r>
      <w:r>
        <w:rPr>
          <w:i/>
          <w:sz w:val="22"/>
        </w:rPr>
        <w:t>« il s’agit désormais de raisonner en termes de </w:t>
      </w:r>
      <w:r>
        <w:rPr>
          <w:i/>
          <w:sz w:val="22"/>
        </w:rPr>
        <w:t>processus car il devient difficile d’isoler clairement dans l’organisation qui (ou quoi) est à l’origine de la valeur »</w:t>
      </w:r>
      <w:r>
        <w:rPr>
          <w:i/>
          <w:spacing w:val="-15"/>
          <w:sz w:val="22"/>
        </w:rPr>
        <w:t> </w:t>
      </w:r>
      <w:r>
        <w:rPr>
          <w:sz w:val="22"/>
        </w:rPr>
        <w:t>[1].</w:t>
      </w:r>
    </w:p>
    <w:p>
      <w:pPr>
        <w:pStyle w:val="BodyText"/>
        <w:spacing w:before="10"/>
        <w:rPr>
          <w:sz w:val="26"/>
        </w:rPr>
      </w:pPr>
    </w:p>
    <w:p>
      <w:pPr>
        <w:spacing w:before="86"/>
        <w:ind w:left="3663" w:right="272" w:firstLine="0"/>
        <w:jc w:val="left"/>
        <w:rPr>
          <w:rFonts w:ascii="Arial"/>
          <w:b/>
          <w:i/>
          <w:sz w:val="14"/>
        </w:rPr>
      </w:pPr>
      <w:r>
        <w:rPr/>
        <w:pict>
          <v:group style="position:absolute;margin-left:122.379997pt;margin-top:8.636013pt;width:220.95pt;height:94.5pt;mso-position-horizontal-relative:page;mso-position-vertical-relative:paragraph;z-index:-17440" coordorigin="2448,173" coordsize="4419,1890">
            <v:shape style="position:absolute;left:2455;top:180;width:2565;height:1876" coordorigin="2455,180" coordsize="2565,1876" path="m3737,180l2455,2056,5020,2056,3737,180xe" filled="true" fillcolor="#ffffcc" stroked="false">
              <v:path arrowok="t"/>
              <v:fill type="solid"/>
            </v:shape>
            <v:line style="position:absolute" from="2453,2055" to="2452,2056" stroked="true" strokeweight=".4pt" strokecolor="#626262"/>
            <v:line style="position:absolute" from="2452,2056" to="2452,2056" stroked="true" strokeweight=".3pt" strokecolor="#626262"/>
            <v:shape style="position:absolute;left:2452;top:2056;width:3;height:3" coordorigin="2452,2056" coordsize="3,3" path="m2452,2056l2453,2057m2453,2057l2454,2058e" filled="false" stroked="true" strokeweight=".4pt" strokecolor="#626262">
              <v:path arrowok="t"/>
            </v:shape>
            <v:shape style="position:absolute;left:2454;top:2058;width:2567;height:2" coordorigin="2454,2058" coordsize="2567,0" path="m2454,2058l2455,2058,5020,2058,5021,2058m5021,2058l5021,2058e" filled="false" stroked="true" strokeweight=".3pt" strokecolor="#626262">
              <v:path arrowok="t"/>
            </v:shape>
            <v:line style="position:absolute" from="5021,2058" to="5022,2057" stroked="true" strokeweight=".4pt" strokecolor="#626262"/>
            <v:shape style="position:absolute;left:5019;top:2055;width:6;height:2" coordorigin="5019,2055" coordsize="6,2" path="m5019,2056l5025,2056m5019,2055l5025,2055e" filled="false" stroked="true" strokeweight=".06pt" strokecolor="#626262">
              <v:path arrowok="t"/>
            </v:shape>
            <v:shape style="position:absolute;left:3739;top:178;width:1283;height:1877" coordorigin="3739,178" coordsize="1283,1877" path="m5022,2055l3740,179m3740,179l3739,178e" filled="false" stroked="true" strokeweight=".4pt" strokecolor="#626262">
              <v:path arrowok="t"/>
            </v:shape>
            <v:shape style="position:absolute;left:3732;top:174;width:8;height:8" coordorigin="3732,174" coordsize="8,8" path="m3739,174l3739,182m3737,175l3737,181m3736,174l3736,182m3732,178l3740,178e" filled="false" stroked="true" strokeweight=".06pt" strokecolor="#626262">
              <v:path arrowok="t"/>
            </v:shape>
            <v:shape style="position:absolute;left:2453;top:179;width:2562;height:1876" coordorigin="2453,179" coordsize="2562,1876" path="m3736,179l2453,2055m3737,185l5015,2052e" filled="false" stroked="true" strokeweight=".4pt" strokecolor="#626262">
              <v:path arrowok="t"/>
            </v:shape>
            <v:line style="position:absolute" from="5015,2052" to="2461,2052" stroked="true" strokeweight=".3pt" strokecolor="#626262"/>
            <v:line style="position:absolute" from="2461,2052" to="3737,185" stroked="true" strokeweight=".4pt" strokecolor="#626262"/>
            <v:shape style="position:absolute;left:2714;top:1662;width:2;height:8" coordorigin="2714,1662" coordsize="2,8" path="m2715,1663l2715,1669m2714,1662l2714,1670e" filled="false" stroked="true" strokeweight=".06pt" strokecolor="#626262">
              <v:path arrowok="t"/>
            </v:shape>
            <v:shape style="position:absolute;left:2711;top:1666;width:3;height:3" coordorigin="2711,1666" coordsize="3,3" path="m2713,1666l2712,1667m2712,1667l2711,1668e" filled="false" stroked="true" strokeweight=".4pt" strokecolor="#626262">
              <v:path arrowok="t"/>
            </v:shape>
            <v:line style="position:absolute" from="2708,1669" to="2714,1669" stroked="true" strokeweight=".06pt" strokecolor="#626262"/>
            <v:shape style="position:absolute;left:2711;top:1669;width:3;height:3" coordorigin="2711,1669" coordsize="3,3" path="m2711,1669l2712,1671m2712,1671l2713,1672e" filled="false" stroked="true" strokeweight=".4pt" strokecolor="#626262">
              <v:path arrowok="t"/>
            </v:shape>
            <v:shape style="position:absolute;left:2713;top:1672;width:2044;height:2" coordorigin="2713,1672" coordsize="2044,0" path="m2713,1672l2714,1672,4756,1672,4757,1672e" filled="false" stroked="true" strokeweight=".3pt" strokecolor="#626262">
              <v:path arrowok="t"/>
            </v:shape>
            <v:line style="position:absolute" from="4757,1669" to="4757,1675" stroked="true" strokeweight=".06pt" strokecolor="#626262"/>
            <v:line style="position:absolute" from="4758,1672" to="4759,1671" stroked="true" strokeweight=".4pt" strokecolor="#626262"/>
            <v:line style="position:absolute" from="4756,1669" to="4762,1669" stroked="true" strokeweight=".12pt" strokecolor="#626262"/>
            <v:line style="position:absolute" from="4756,1668" to="4762,1668" stroked="true" strokeweight=".06pt" strokecolor="#626262"/>
            <v:line style="position:absolute" from="4759,1667" to="4758,1666" stroked="true" strokeweight=".4pt" strokecolor="#626262"/>
            <v:line style="position:absolute" from="4757,1662" to="4757,1670" stroked="true" strokeweight=".06pt" strokecolor="#626262"/>
            <v:shape style="position:absolute;left:2716;top:1099;width:2042;height:567" coordorigin="2716,1099" coordsize="2042,567" path="m4757,1666l2716,1666m3110,1099l3110,1099e" filled="false" stroked="true" strokeweight=".3pt" strokecolor="#626262">
              <v:path arrowok="t"/>
            </v:shape>
            <v:shape style="position:absolute;left:3108;top:1099;width:3;height:3" coordorigin="3108,1099" coordsize="3,3" path="m3110,1099l3109,1101,3108,1102e" filled="false" stroked="true" strokeweight=".4pt" strokecolor="#626262">
              <v:path arrowok="t"/>
            </v:shape>
            <v:shape style="position:absolute;left:3104;top:1098;width:6;height:8" coordorigin="3104,1098" coordsize="6,8" path="m3107,1098l3107,1106m3104,1102l3110,1102e" filled="false" stroked="true" strokeweight=".06pt" strokecolor="#626262">
              <v:path arrowok="t"/>
            </v:shape>
            <v:shape style="position:absolute;left:3107;top:1103;width:3;height:3" coordorigin="3107,1103" coordsize="3,3" path="m3107,1103l3108,1104m3108,1104l3109,1105e" filled="false" stroked="true" strokeweight=".4pt" strokecolor="#626262">
              <v:path arrowok="t"/>
            </v:shape>
            <v:shape style="position:absolute;left:3109;top:1105;width:1257;height:2" coordorigin="3109,1105" coordsize="1257,0" path="m3109,1105l3110,1105,4366,1105e" filled="false" stroked="true" strokeweight=".3pt" strokecolor="#626262">
              <v:path arrowok="t"/>
            </v:shape>
            <v:line style="position:absolute" from="4366,1102" to="4366,1108" stroked="true" strokeweight=".06pt" strokecolor="#626262"/>
            <v:line style="position:absolute" from="4367,1105" to="4368,1104" stroked="true" strokeweight=".4pt" strokecolor="#626262"/>
            <v:line style="position:absolute" from="4365,1103" to="4371,1103" stroked="true" strokeweight=".12pt" strokecolor="#626262"/>
            <v:line style="position:absolute" from="4368,1102" to="4368,1102" stroked="true" strokeweight=".3pt" strokecolor="#626262"/>
            <v:shape style="position:absolute;left:4366;top:1099;width:3;height:3" coordorigin="4366,1099" coordsize="3,3" path="m4368,1102l4367,1101m4367,1101l4366,1099e" filled="false" stroked="true" strokeweight=".4pt" strokecolor="#626262">
              <v:path arrowok="t"/>
            </v:shape>
            <v:line style="position:absolute" from="4366,1099" to="3110,1099" stroked="true" strokeweight=".3pt" strokecolor="#626262"/>
            <v:line style="position:absolute" from="4186,364" to="4198,364" stroked="true" strokeweight=".6pt" strokecolor="#6c015a"/>
            <v:line style="position:absolute" from="4198,356" to="4198,372" stroked="true" strokeweight=".06pt" strokecolor="#6c015a"/>
            <v:shape style="position:absolute;left:4199;top:354;width:8;height:10" coordorigin="4199,354" coordsize="8,10" path="m4199,364l4200,359m4200,359l4206,354e" filled="false" stroked="true" strokeweight=".801pt" strokecolor="#6c015a">
              <v:path arrowok="t"/>
            </v:shape>
            <v:line style="position:absolute" from="4206,354" to="4206,354" stroked="true" strokeweight=".6pt" strokecolor="#6c015a"/>
            <v:line style="position:absolute" from="4206,354" to="4211,352" stroked="true" strokeweight=".801pt" strokecolor="#6c015a"/>
            <v:shape style="position:absolute;left:4211;top:340;width:34;height:12" coordorigin="4211,340" coordsize="34,12" path="m4211,352l4220,347m4220,347l4232,343m4232,343l4244,340e" filled="false" stroked="true" strokeweight=".751pt" strokecolor="#6c015a">
              <v:path arrowok="t"/>
            </v:shape>
            <v:shape style="position:absolute;left:4244;top:334;width:29;height:6" coordorigin="4244,334" coordsize="29,6" path="m4244,340l4259,336m4259,336l4273,334e" filled="false" stroked="true" strokeweight=".701pt" strokecolor="#6c015a">
              <v:path arrowok="t"/>
            </v:shape>
            <v:shape style="position:absolute;left:4273;top:327;width:54;height:8" coordorigin="4273,327" coordsize="54,8" path="m4273,334l4290,330m4290,330l4308,328m4308,328l4327,327e" filled="false" stroked="true" strokeweight=".651pt" strokecolor="#6c015a">
              <v:path arrowok="t"/>
            </v:shape>
            <v:shape style="position:absolute;left:4327;top:322;width:2390;height:5" coordorigin="4327,322" coordsize="2390,5" path="m4327,327l4369,323m4369,323l4414,322m4414,322l6630,322m6630,322l6676,323m6676,323l6716,327e" filled="false" stroked="true" strokeweight=".6pt" strokecolor="#6c015a">
              <v:path arrowok="t"/>
            </v:shape>
            <v:shape style="position:absolute;left:6716;top:327;width:56;height:8" coordorigin="6716,327" coordsize="56,8" path="m6716,327l6737,328m6737,328l6755,330m6755,330l6772,334e" filled="false" stroked="true" strokeweight=".651pt" strokecolor="#6c015a">
              <v:path arrowok="t"/>
            </v:shape>
            <v:shape style="position:absolute;left:6772;top:334;width:41;height:10" coordorigin="6772,334" coordsize="41,10" path="m6772,334l6785,336m6785,336l6799,340m6799,340l6812,343e" filled="false" stroked="true" strokeweight=".701pt" strokecolor="#6c015a">
              <v:path arrowok="t"/>
            </v:shape>
            <v:shape style="position:absolute;left:6812;top:343;width:20;height:9" coordorigin="6812,343" coordsize="20,9" path="m6812,343l6823,347m6823,347l6832,352e" filled="false" stroked="true" strokeweight=".751pt" strokecolor="#6c015a">
              <v:path arrowok="t"/>
            </v:shape>
            <v:line style="position:absolute" from="6832,352" to="6839,354" stroked="true" strokeweight=".801pt" strokecolor="#6c015a"/>
            <v:line style="position:absolute" from="6839,354" to="6839,354" stroked="true" strokeweight=".6pt" strokecolor="#6c015a"/>
            <v:shape style="position:absolute;left:6839;top:354;width:8;height:10" coordorigin="6839,354" coordsize="8,10" path="m6839,354l6844,359m6844,359l6846,364e" filled="false" stroked="true" strokeweight=".801pt" strokecolor="#6c015a">
              <v:path arrowok="t"/>
            </v:shape>
            <v:shape style="position:absolute;left:6846;top:364;width:12;height:2" coordorigin="6846,364" coordsize="12,0" path="m6846,364l6846,364m6846,364l6858,364e" filled="false" stroked="true" strokeweight=".6pt" strokecolor="#6c015a">
              <v:path arrowok="t"/>
            </v:shape>
            <v:line style="position:absolute" from="6858,364" to="6857,359" stroked="true" strokeweight=".701pt" strokecolor="#6c015a"/>
            <v:line style="position:absolute" from="6851,358" to="6863,358" stroked="true" strokeweight=".06pt" strokecolor="#6c015a"/>
            <v:line style="position:absolute" from="6849,357" to="6865,357" stroked="true" strokeweight=".12pt" strokecolor="#6c015a"/>
            <v:shape style="position:absolute;left:6838;top:340;width:20;height:16" coordorigin="6838,340" coordsize="20,16" path="m6857,355l6852,351,6847,346m6847,346l6845,345m6845,345l6838,340e" filled="false" stroked="true" strokeweight=".801pt" strokecolor="#6c015a">
              <v:path arrowok="t"/>
            </v:shape>
            <v:shape style="position:absolute;left:6817;top:333;width:21;height:8" coordorigin="6817,333" coordsize="21,8" path="m6838,340l6828,336m6828,336l6817,333e" filled="false" stroked="true" strokeweight=".751pt" strokecolor="#6c015a">
              <v:path arrowok="t"/>
            </v:shape>
            <v:shape style="position:absolute;left:6790;top:325;width:28;height:8" coordorigin="6790,325" coordsize="28,8" path="m6817,333l6804,328m6804,328l6790,325e" filled="false" stroked="true" strokeweight=".701pt" strokecolor="#6c015a">
              <v:path arrowok="t"/>
            </v:shape>
            <v:line style="position:absolute" from="6790,325" to="6788,324" stroked="true" strokeweight=".801pt" strokecolor="#6c015a"/>
            <v:line style="position:absolute" from="6788,324" to="6772,322" stroked="true" strokeweight=".701pt" strokecolor="#6c015a"/>
            <v:shape style="position:absolute;left:6716;top:315;width:56;height:8" coordorigin="6716,315" coordsize="56,8" path="m6772,322l6755,318m6755,318l6737,316m6737,316l6716,315e" filled="false" stroked="true" strokeweight=".651pt" strokecolor="#6c015a">
              <v:path arrowok="t"/>
            </v:shape>
            <v:shape style="position:absolute;left:4327;top:310;width:2390;height:5" coordorigin="4327,310" coordsize="2390,5" path="m6716,315l6676,311m6676,311l6630,310m6630,310l4414,310m4414,310l4369,311m4369,311l4327,315e" filled="false" stroked="true" strokeweight=".6pt" strokecolor="#6c015a">
              <v:path arrowok="t"/>
            </v:shape>
            <v:shape style="position:absolute;left:4273;top:315;width:54;height:8" coordorigin="4273,315" coordsize="54,8" path="m4327,315l4308,316m4308,316l4290,318m4290,318l4273,322e" filled="false" stroked="true" strokeweight=".651pt" strokecolor="#6c015a">
              <v:path arrowok="t"/>
            </v:shape>
            <v:line style="position:absolute" from="4273,322" to="4256,324" stroked="true" strokeweight=".701pt" strokecolor="#6c015a"/>
            <v:line style="position:absolute" from="4256,324" to="4254,325" stroked="true" strokeweight=".801pt" strokecolor="#6c015a"/>
            <v:line style="position:absolute" from="4254,325" to="4240,328" stroked="true" strokeweight=".701pt" strokecolor="#6c015a"/>
            <v:shape style="position:absolute;left:4206;top:328;width:34;height:12" coordorigin="4206,328" coordsize="34,12" path="m4240,328l4228,333m4228,333l4216,336m4216,336l4206,340e" filled="false" stroked="true" strokeweight=".751pt" strokecolor="#6c015a">
              <v:path arrowok="t"/>
            </v:shape>
            <v:shape style="position:absolute;left:4187;top:340;width:20;height:18" coordorigin="4187,340" coordsize="20,18" path="m4206,340l4199,345m4199,345l4198,346m4198,346l4192,351m4192,351l4188,355m4188,355l4187,358e" filled="false" stroked="true" strokeweight=".801pt" strokecolor="#6c015a">
              <v:path arrowok="t"/>
            </v:shape>
            <v:line style="position:absolute" from="4179,358" to="4195,358" stroked="true" strokeweight=".06pt" strokecolor="#6c015a"/>
            <v:line style="position:absolute" from="4187,359" to="4187,359" stroked="true" strokeweight=".6pt" strokecolor="#6c015a"/>
            <v:line style="position:absolute" from="4187,359" to="4186,364" stroked="true" strokeweight=".701pt" strokecolor="#6c015a"/>
            <v:shape style="position:absolute;left:4199;top:363;width:2648;height:2" coordorigin="4199,363" coordsize="2648,0" path="m4199,363l4199,363,4199,363,4199,363m6846,363l6846,363e" filled="false" stroked="true" strokeweight=".6pt" strokecolor="#6c015a">
              <v:path arrowok="t"/>
            </v:shape>
            <v:shape style="position:absolute;left:6845;top:359;width:2;height:4" coordorigin="6845,359" coordsize="2,4" path="m6846,363l6845,359m6845,359l6846,363e" filled="false" stroked="true" strokeweight=".751pt" strokecolor="#6c015a">
              <v:path arrowok="t"/>
            </v:shape>
            <v:shapetype id="_x0000_t202" o:spt="202" coordsize="21600,21600" path="m,l,21600r21600,l21600,xe">
              <v:stroke joinstyle="miter"/>
              <v:path gradientshapeok="t" o:connecttype="rect"/>
            </v:shapetype>
            <v:shape style="position:absolute;left:3438;top:679;width:567;height:379" type="#_x0000_t202" filled="false" stroked="false">
              <v:textbox inset="0,0,0,0">
                <w:txbxContent>
                  <w:p>
                    <w:pPr>
                      <w:spacing w:line="114" w:lineRule="exact" w:before="0"/>
                      <w:ind w:left="0" w:right="0" w:firstLine="0"/>
                      <w:jc w:val="center"/>
                      <w:rPr>
                        <w:rFonts w:ascii="Arial" w:hAnsi="Arial"/>
                        <w:sz w:val="11"/>
                      </w:rPr>
                    </w:pPr>
                    <w:r>
                      <w:rPr>
                        <w:rFonts w:ascii="Arial" w:hAnsi="Arial"/>
                        <w:color w:val="626262"/>
                        <w:sz w:val="11"/>
                      </w:rPr>
                      <w:t>Syst¸me de</w:t>
                    </w:r>
                  </w:p>
                  <w:p>
                    <w:pPr>
                      <w:spacing w:line="249" w:lineRule="auto" w:before="8"/>
                      <w:ind w:left="18" w:right="17" w:firstLine="26"/>
                      <w:jc w:val="center"/>
                      <w:rPr>
                        <w:rFonts w:ascii="Arial" w:hAnsi="Arial"/>
                        <w:sz w:val="11"/>
                      </w:rPr>
                    </w:pPr>
                    <w:r>
                      <w:rPr>
                        <w:rFonts w:ascii="Arial" w:hAnsi="Arial"/>
                        <w:color w:val="626262"/>
                        <w:sz w:val="11"/>
                      </w:rPr>
                      <w:t>gestion stratˇgique</w:t>
                    </w:r>
                  </w:p>
                </w:txbxContent>
              </v:textbox>
              <w10:wrap type="none"/>
            </v:shape>
            <v:shape style="position:absolute;left:4273;top:537;width:285;height:319" type="#_x0000_t202" filled="false" stroked="false">
              <v:textbox inset="0,0,0,0">
                <w:txbxContent>
                  <w:p>
                    <w:pPr>
                      <w:spacing w:line="319" w:lineRule="exact" w:before="0"/>
                      <w:ind w:left="0" w:right="-5" w:firstLine="0"/>
                      <w:jc w:val="left"/>
                      <w:rPr>
                        <w:rFonts w:ascii="Wingdings" w:hAnsi="Wingdings"/>
                        <w:sz w:val="32"/>
                      </w:rPr>
                    </w:pPr>
                    <w:r>
                      <w:rPr>
                        <w:rFonts w:ascii="Wingdings" w:hAnsi="Wingdings"/>
                        <w:color w:val="626262"/>
                        <w:w w:val="30"/>
                        <w:sz w:val="32"/>
                      </w:rPr>
                      <w:t></w:t>
                    </w:r>
                  </w:p>
                </w:txbxContent>
              </v:textbox>
              <w10:wrap type="none"/>
            </v:shape>
            <v:shape style="position:absolute;left:4691;top:602;width:1241;height:144" type="#_x0000_t202" filled="false" stroked="false">
              <v:textbox inset="0,0,0,0">
                <w:txbxContent>
                  <w:p>
                    <w:pPr>
                      <w:spacing w:line="144" w:lineRule="exact" w:before="0"/>
                      <w:ind w:left="0" w:right="0" w:firstLine="0"/>
                      <w:jc w:val="left"/>
                      <w:rPr>
                        <w:rFonts w:ascii="Arial" w:hAnsi="Arial"/>
                        <w:sz w:val="14"/>
                      </w:rPr>
                    </w:pPr>
                    <w:r>
                      <w:rPr>
                        <w:rFonts w:ascii="Arial" w:hAnsi="Arial"/>
                        <w:color w:val="626262"/>
                        <w:sz w:val="14"/>
                      </w:rPr>
                      <w:t>Pilotage stratˇgique</w:t>
                    </w:r>
                  </w:p>
                </w:txbxContent>
              </v:textbox>
              <w10:wrap type="none"/>
            </v:shape>
            <v:shape style="position:absolute;left:3259;top:1213;width:1046;height:379" type="#_x0000_t202" filled="false" stroked="false">
              <v:textbox inset="0,0,0,0">
                <w:txbxContent>
                  <w:p>
                    <w:pPr>
                      <w:spacing w:line="114" w:lineRule="exact" w:before="0"/>
                      <w:ind w:left="0" w:right="0" w:firstLine="0"/>
                      <w:jc w:val="center"/>
                      <w:rPr>
                        <w:rFonts w:ascii="Arial" w:hAnsi="Arial"/>
                        <w:sz w:val="11"/>
                      </w:rPr>
                    </w:pPr>
                    <w:r>
                      <w:rPr>
                        <w:rFonts w:ascii="Arial" w:hAnsi="Arial"/>
                        <w:color w:val="626262"/>
                        <w:sz w:val="11"/>
                      </w:rPr>
                      <w:t>Syst¸me de contr™le</w:t>
                    </w:r>
                  </w:p>
                  <w:p>
                    <w:pPr>
                      <w:spacing w:line="249" w:lineRule="auto" w:before="8"/>
                      <w:ind w:left="0" w:right="22" w:firstLine="0"/>
                      <w:jc w:val="center"/>
                      <w:rPr>
                        <w:rFonts w:ascii="Arial" w:hAnsi="Arial"/>
                        <w:sz w:val="11"/>
                      </w:rPr>
                    </w:pPr>
                    <w:r>
                      <w:rPr>
                        <w:rFonts w:ascii="Arial" w:hAnsi="Arial"/>
                        <w:color w:val="626262"/>
                        <w:sz w:val="11"/>
                      </w:rPr>
                      <w:t>de gestion des opˇrations</w:t>
                    </w:r>
                  </w:p>
                </w:txbxContent>
              </v:textbox>
              <w10:wrap type="none"/>
            </v:shape>
            <v:shape style="position:absolute;left:4691;top:1155;width:285;height:319" type="#_x0000_t202" filled="false" stroked="false">
              <v:textbox inset="0,0,0,0">
                <w:txbxContent>
                  <w:p>
                    <w:pPr>
                      <w:spacing w:line="319" w:lineRule="exact" w:before="0"/>
                      <w:ind w:left="0" w:right="-5" w:firstLine="0"/>
                      <w:jc w:val="left"/>
                      <w:rPr>
                        <w:rFonts w:ascii="Wingdings" w:hAnsi="Wingdings"/>
                        <w:sz w:val="32"/>
                      </w:rPr>
                    </w:pPr>
                    <w:r>
                      <w:rPr>
                        <w:rFonts w:ascii="Wingdings" w:hAnsi="Wingdings"/>
                        <w:color w:val="626262"/>
                        <w:w w:val="30"/>
                        <w:sz w:val="32"/>
                      </w:rPr>
                      <w:t></w:t>
                    </w:r>
                  </w:p>
                </w:txbxContent>
              </v:textbox>
              <w10:wrap type="none"/>
            </v:shape>
            <v:shape style="position:absolute;left:5096;top:1211;width:1258;height:144" type="#_x0000_t202" filled="false" stroked="false">
              <v:textbox inset="0,0,0,0">
                <w:txbxContent>
                  <w:p>
                    <w:pPr>
                      <w:spacing w:line="144" w:lineRule="exact" w:before="0"/>
                      <w:ind w:left="0" w:right="-19" w:firstLine="0"/>
                      <w:jc w:val="left"/>
                      <w:rPr>
                        <w:rFonts w:ascii="Arial"/>
                        <w:sz w:val="14"/>
                      </w:rPr>
                    </w:pPr>
                    <w:r>
                      <w:rPr>
                        <w:rFonts w:ascii="Arial"/>
                        <w:color w:val="626262"/>
                        <w:w w:val="105"/>
                        <w:sz w:val="14"/>
                      </w:rPr>
                      <w:t>Pilotage</w:t>
                    </w:r>
                    <w:r>
                      <w:rPr>
                        <w:rFonts w:ascii="Arial"/>
                        <w:color w:val="626262"/>
                        <w:spacing w:val="-27"/>
                        <w:w w:val="105"/>
                        <w:sz w:val="14"/>
                      </w:rPr>
                      <w:t> </w:t>
                    </w:r>
                    <w:r>
                      <w:rPr>
                        <w:rFonts w:ascii="Arial"/>
                        <w:color w:val="626262"/>
                        <w:w w:val="105"/>
                        <w:sz w:val="14"/>
                      </w:rPr>
                      <w:t>fonctionnel</w:t>
                    </w:r>
                  </w:p>
                </w:txbxContent>
              </v:textbox>
              <w10:wrap type="none"/>
            </v:shape>
            <v:shape style="position:absolute;left:2897;top:1837;width:1700;height:112" type="#_x0000_t202" filled="false" stroked="false">
              <v:textbox inset="0,0,0,0">
                <w:txbxContent>
                  <w:p>
                    <w:pPr>
                      <w:spacing w:line="112" w:lineRule="exact" w:before="0"/>
                      <w:ind w:left="0" w:right="0" w:firstLine="0"/>
                      <w:jc w:val="left"/>
                      <w:rPr>
                        <w:rFonts w:ascii="Arial" w:hAnsi="Arial"/>
                        <w:sz w:val="11"/>
                      </w:rPr>
                    </w:pPr>
                    <w:r>
                      <w:rPr>
                        <w:rFonts w:ascii="Arial" w:hAnsi="Arial"/>
                        <w:color w:val="626262"/>
                        <w:sz w:val="11"/>
                      </w:rPr>
                      <w:t>Syst¸me de gestion des opˇrations</w:t>
                    </w:r>
                  </w:p>
                </w:txbxContent>
              </v:textbox>
              <w10:wrap type="none"/>
            </v:shape>
            <v:shape style="position:absolute;left:5083;top:1702;width:285;height:319" type="#_x0000_t202" filled="false" stroked="false">
              <v:textbox inset="0,0,0,0">
                <w:txbxContent>
                  <w:p>
                    <w:pPr>
                      <w:spacing w:line="319" w:lineRule="exact" w:before="0"/>
                      <w:ind w:left="0" w:right="-5" w:firstLine="0"/>
                      <w:jc w:val="left"/>
                      <w:rPr>
                        <w:rFonts w:ascii="Wingdings" w:hAnsi="Wingdings"/>
                        <w:sz w:val="32"/>
                      </w:rPr>
                    </w:pPr>
                    <w:r>
                      <w:rPr>
                        <w:rFonts w:ascii="Wingdings" w:hAnsi="Wingdings"/>
                        <w:color w:val="626262"/>
                        <w:w w:val="30"/>
                        <w:sz w:val="32"/>
                      </w:rPr>
                      <w:t></w:t>
                    </w:r>
                  </w:p>
                </w:txbxContent>
              </v:textbox>
              <w10:wrap type="none"/>
            </v:shape>
            <v:shape style="position:absolute;left:5472;top:1760;width:1321;height:144" type="#_x0000_t202" filled="false" stroked="false">
              <v:textbox inset="0,0,0,0">
                <w:txbxContent>
                  <w:p>
                    <w:pPr>
                      <w:spacing w:line="144" w:lineRule="exact" w:before="0"/>
                      <w:ind w:left="0" w:right="0" w:firstLine="0"/>
                      <w:jc w:val="left"/>
                      <w:rPr>
                        <w:rFonts w:ascii="Arial" w:hAnsi="Arial"/>
                        <w:sz w:val="14"/>
                      </w:rPr>
                    </w:pPr>
                    <w:r>
                      <w:rPr>
                        <w:rFonts w:ascii="Arial" w:hAnsi="Arial"/>
                        <w:color w:val="626262"/>
                        <w:sz w:val="14"/>
                      </w:rPr>
                      <w:t>Pilotage opˇrationnel</w:t>
                    </w:r>
                  </w:p>
                </w:txbxContent>
              </v:textbox>
              <w10:wrap type="none"/>
            </v:shape>
            <w10:wrap type="none"/>
          </v:group>
        </w:pict>
      </w:r>
      <w:r>
        <w:rPr>
          <w:rFonts w:ascii="Arial"/>
          <w:b/>
          <w:i/>
          <w:color w:val="6C015A"/>
          <w:sz w:val="14"/>
        </w:rPr>
        <w:t>vision processus</w:t>
      </w:r>
    </w:p>
    <w:p>
      <w:pPr>
        <w:pStyle w:val="BodyText"/>
        <w:rPr>
          <w:rFonts w:ascii="Arial"/>
          <w:b/>
          <w:i/>
          <w:sz w:val="20"/>
        </w:rPr>
      </w:pPr>
    </w:p>
    <w:p>
      <w:pPr>
        <w:pStyle w:val="BodyText"/>
        <w:spacing w:before="1"/>
        <w:rPr>
          <w:rFonts w:ascii="Arial"/>
          <w:b/>
          <w:i/>
          <w:sz w:val="10"/>
        </w:rPr>
      </w:pPr>
      <w:r>
        <w:rPr/>
        <w:pict>
          <v:group style="position:absolute;margin-left:281.799988pt;margin-top:16.037674pt;width:3.6pt;height:19pt;mso-position-horizontal-relative:page;mso-position-vertical-relative:paragraph;z-index:0;mso-wrap-distance-left:0;mso-wrap-distance-right:0" coordorigin="5636,321" coordsize="72,380">
            <v:line style="position:absolute" from="5675,385" to="5675,385" stroked="true" strokeweight=".3pt" strokecolor="#626262"/>
            <v:line style="position:absolute" from="5675,385" to="5674,384" stroked="true" strokeweight=".4pt" strokecolor="#626262"/>
            <v:line style="position:absolute" from="5674,384" to="5672,382" stroked="true" strokeweight=".4pt" strokecolor="#626262"/>
            <v:line style="position:absolute" from="5672,379" to="5672,385" stroked="true" strokeweight=".06pt" strokecolor="#626262"/>
            <v:line style="position:absolute" from="5671,382" to="5670,384" stroked="true" strokeweight=".4pt" strokecolor="#626262"/>
            <v:line style="position:absolute" from="5669,381" to="5669,389" stroked="true" strokeweight=".06pt" strokecolor="#626262"/>
            <v:line style="position:absolute" from="5670,384" to="5670,638" stroked="true" strokeweight=".41pt" strokecolor="#626262"/>
            <v:line style="position:absolute" from="5669,633" to="5669,641" stroked="true" strokeweight=".06pt" strokecolor="#626262"/>
            <v:shape style="position:absolute;left:5670;top:638;width:3;height:2" coordorigin="5670,638" coordsize="3,0" path="m5670,638l5671,638,5672,638e" filled="false" stroked="true" strokeweight=".3pt" strokecolor="#626262">
              <v:path arrowok="t"/>
            </v:shape>
            <v:line style="position:absolute" from="5673,635" to="5673,641" stroked="true" strokeweight=".06pt" strokecolor="#626262"/>
            <v:line style="position:absolute" from="5674,638" to="5675,637" stroked="true" strokeweight=".4pt" strokecolor="#626262"/>
            <v:line style="position:absolute" from="5675,637" to="5675,637" stroked="true" strokeweight=".3pt" strokecolor="#626262"/>
            <v:line style="position:absolute" from="5675,385" to="5675,637" stroked="true" strokeweight=".3pt" strokecolor="#626262"/>
            <v:line style="position:absolute" from="5704,387" to="5671,325" stroked="true" strokeweight=".4pt" strokecolor="#626262"/>
            <v:line style="position:absolute" from="5671,325" to="5640,387" stroked="true" strokeweight=".4pt" strokecolor="#626262"/>
            <v:line style="position:absolute" from="5640,387" to="5704,387" stroked="true" strokeweight=".3pt" strokecolor="#626262"/>
            <v:line style="position:absolute" from="5640,634" to="5671,697" stroked="true" strokeweight=".4pt" strokecolor="#626262"/>
            <v:line style="position:absolute" from="5671,697" to="5704,634" stroked="true" strokeweight=".4pt" strokecolor="#626262"/>
            <v:line style="position:absolute" from="5704,634" to="5640,634" stroked="true" strokeweight=".3pt" strokecolor="#626262"/>
            <w10:wrap type="topAndBottom"/>
          </v:group>
        </w:pict>
      </w:r>
      <w:r>
        <w:rPr/>
        <w:pict>
          <v:group style="position:absolute;margin-left:303.579987pt;margin-top:7.757673pt;width:35.6pt;height:56.3pt;mso-position-horizontal-relative:page;mso-position-vertical-relative:paragraph;z-index:1048;mso-wrap-distance-left:0;mso-wrap-distance-right:0" coordorigin="6072,155" coordsize="712,1126">
            <v:line style="position:absolute" from="6137,184" to="6137,190" stroked="true" strokeweight=".06pt" strokecolor="#626262"/>
            <v:line style="position:absolute" from="6137,187" to="6136,188" stroked="true" strokeweight=".4pt" strokecolor="#626262"/>
            <v:line style="position:absolute" from="6136,188" to="6134,189" stroked="true" strokeweight=".4pt" strokecolor="#626262"/>
            <v:line style="position:absolute" from="6134,189" to="6133,190" stroked="true" strokeweight=".4pt" strokecolor="#626262"/>
            <v:line style="position:absolute" from="6130,191" to="6136,191" stroked="true" strokeweight=".06pt" strokecolor="#626262"/>
            <v:line style="position:absolute" from="6133,192" to="6134,193" stroked="true" strokeweight=".4pt" strokecolor="#626262"/>
            <v:line style="position:absolute" from="6135,189" to="6135,197" stroked="true" strokeweight=".06pt" strokecolor="#626262"/>
            <v:shape style="position:absolute;left:6136;top:193;width:612;height:2" coordorigin="6136,193" coordsize="612,0" path="m6136,193l6137,193,6746,193,6748,193e" filled="false" stroked="true" strokeweight=".3pt" strokecolor="#626262">
              <v:path arrowok="t"/>
            </v:shape>
            <v:line style="position:absolute" from="6748,190" to="6748,196" stroked="true" strokeweight=".06pt" strokecolor="#626262"/>
            <v:line style="position:absolute" from="6749,189" to="6749,197" stroked="true" strokeweight=".06pt" strokecolor="#626262"/>
            <v:line style="position:absolute" from="6750,189" to="6749,188" stroked="true" strokeweight=".4pt" strokecolor="#626262"/>
            <v:line style="position:absolute" from="6749,188" to="6748,187" stroked="true" strokeweight=".4pt" strokecolor="#626262"/>
            <v:line style="position:absolute" from="6748,187" to="6138,187" stroked="true" strokeweight=".3pt" strokecolor="#626262"/>
            <v:line style="position:absolute" from="6139,159" to="6076,190" stroked="true" strokeweight=".4pt" strokecolor="#626262"/>
            <v:line style="position:absolute" from="6076,190" to="6139,223" stroked="true" strokeweight=".4pt" strokecolor="#626262"/>
            <v:line style="position:absolute" from="6139,223" to="6139,159" stroked="true" strokeweight=".3pt" strokecolor="#626262"/>
            <v:line style="position:absolute" from="6744,1215" to="6745,1216" stroked="true" strokeweight=".4pt" strokecolor="#626262"/>
            <v:shape style="position:absolute;left:6745;top:1218;width:3;height:2" coordorigin="6745,1218" coordsize="3,0" path="m6745,1218l6746,1218,6748,1218e" filled="false" stroked="true" strokeweight=".3pt" strokecolor="#626262">
              <v:path arrowok="t"/>
            </v:shape>
            <v:line style="position:absolute" from="6748,1215" to="6748,1221" stroked="true" strokeweight=".06pt" strokecolor="#626262"/>
            <v:line style="position:absolute" from="6749,1218" to="6750,1216" stroked="true" strokeweight=".4pt" strokecolor="#626262"/>
            <v:line style="position:absolute" from="6750,189" to="6750,1216" stroked="true" strokeweight=".3pt" strokecolor="#626262"/>
            <v:line style="position:absolute" from="6750,192" to="6749,190" stroked="true" strokeweight=".4pt" strokecolor="#626262"/>
            <v:line style="position:absolute" from="6749,190" to="6748,189" stroked="true" strokeweight=".4pt" strokecolor="#626262"/>
            <v:line style="position:absolute" from="6747,186" to="6747,192" stroked="true" strokeweight=".06pt" strokecolor="#626262"/>
            <v:line style="position:absolute" from="6746,189" to="6745,190" stroked="true" strokeweight=".4pt" strokecolor="#626262"/>
            <v:line style="position:absolute" from="6745,192" to="6744,193" stroked="true" strokeweight=".4pt" strokecolor="#626262"/>
            <v:line style="position:absolute" from="6744,193" to="6744,193" stroked="true" strokeweight=".3pt" strokecolor="#626262"/>
            <v:line style="position:absolute" from="6745,190" to="6745,1218" stroked="true" strokeweight=".41pt" strokecolor="#626262"/>
            <v:line style="position:absolute" from="6715,1213" to="6748,1276" stroked="true" strokeweight=".4pt" strokecolor="#626262"/>
            <v:line style="position:absolute" from="6748,1276" to="6779,1213" stroked="true" strokeweight=".4pt" strokecolor="#626262"/>
            <v:line style="position:absolute" from="6779,1213" to="6715,1213" stroked="true" strokeweight=".3pt" strokecolor="#626262"/>
            <w10:wrap type="topAndBottom"/>
          </v:group>
        </w:pict>
      </w:r>
      <w:r>
        <w:rPr/>
        <w:pict>
          <v:group style="position:absolute;margin-left:119.949997pt;margin-top:82.737671pt;width:134.4pt;height:3.4pt;mso-position-horizontal-relative:page;mso-position-vertical-relative:paragraph;z-index:1072;mso-wrap-distance-left:0;mso-wrap-distance-right:0" coordorigin="2399,1655" coordsize="2688,68">
            <v:line style="position:absolute" from="2418,1663" to="2406,1663" stroked="true" strokeweight=".6pt" strokecolor="#007683"/>
            <v:line style="position:absolute" from="2406,1663" to="2407,1669" stroked="true" strokeweight=".701pt" strokecolor="#007683"/>
            <v:line style="position:absolute" from="2407,1669" to="2408,1671" stroked="true" strokeweight=".751pt" strokecolor="#007683"/>
            <v:shape style="position:absolute;left:2408;top:1671;width:4;height:8" coordorigin="2408,1671" coordsize="4,8" path="m2408,1671l2410,1674,2412,1678e" filled="false" stroked="true" strokeweight=".801pt" strokecolor="#007683">
              <v:path arrowok="t"/>
            </v:shape>
            <v:line style="position:absolute" from="2412,1678" to="2418,1682" stroked="true" strokeweight=".801pt" strokecolor="#007683"/>
            <v:line style="position:absolute" from="2418,1682" to="2420,1683" stroked="true" strokeweight=".801pt" strokecolor="#007683"/>
            <v:line style="position:absolute" from="2420,1683" to="2428,1688" stroked="true" strokeweight=".801pt" strokecolor="#007683"/>
            <v:line style="position:absolute" from="2428,1688" to="2437,1693" stroked="true" strokeweight=".751pt" strokecolor="#007683"/>
            <v:line style="position:absolute" from="2437,1693" to="2449,1696" stroked="true" strokeweight=".751pt" strokecolor="#007683"/>
            <v:line style="position:absolute" from="2449,1696" to="2461,1700" stroked="true" strokeweight=".751pt" strokecolor="#007683"/>
            <v:line style="position:absolute" from="2461,1700" to="2476,1704" stroked="true" strokeweight=".701pt" strokecolor="#007683"/>
            <v:line style="position:absolute" from="2477,1698" to="2477,1710" stroked="true" strokeweight=".12pt" strokecolor="#007683"/>
            <v:line style="position:absolute" from="2478,1704" to="2494,1706" stroked="true" strokeweight=".701pt" strokecolor="#007683"/>
            <v:line style="position:absolute" from="2494,1706" to="2512,1710" stroked="true" strokeweight=".651pt" strokecolor="#007683"/>
            <v:line style="position:absolute" from="2512,1710" to="2530,1712" stroked="true" strokeweight=".651pt" strokecolor="#007683"/>
            <v:line style="position:absolute" from="2530,1712" to="2549,1714" stroked="true" strokeweight=".651pt" strokecolor="#007683"/>
            <v:line style="position:absolute" from="2549,1714" to="2591,1717" stroked="true" strokeweight=".6pt" strokecolor="#007683"/>
            <v:shape style="position:absolute;left:2591;top:1717;width:2307;height:2" coordorigin="2591,1717" coordsize="2307,0" path="m2591,1717l2635,1717,4852,1717,4897,1717e" filled="false" stroked="true" strokeweight=".6pt" strokecolor="#007683">
              <v:path arrowok="t"/>
            </v:shape>
            <v:line style="position:absolute" from="4897,1717" to="4938,1714" stroked="true" strokeweight=".6pt" strokecolor="#007683"/>
            <v:line style="position:absolute" from="4938,1714" to="4958,1712" stroked="true" strokeweight=".651pt" strokecolor="#007683"/>
            <v:line style="position:absolute" from="4958,1712" to="4976,1710" stroked="true" strokeweight=".651pt" strokecolor="#007683"/>
            <v:line style="position:absolute" from="4976,1710" to="4993,1706" stroked="true" strokeweight=".651pt" strokecolor="#007683"/>
            <v:line style="position:absolute" from="4993,1706" to="5009,1704" stroked="true" strokeweight=".701pt" strokecolor="#007683"/>
            <v:line style="position:absolute" from="5010,1698" to="5010,1710" stroked="true" strokeweight=".12pt" strokecolor="#007683"/>
            <v:line style="position:absolute" from="5011,1704" to="5026,1700" stroked="true" strokeweight=".701pt" strokecolor="#007683"/>
            <v:line style="position:absolute" from="5026,1700" to="5039,1696" stroked="true" strokeweight=".701pt" strokecolor="#007683"/>
            <v:line style="position:absolute" from="5039,1696" to="5050,1693" stroked="true" strokeweight=".751pt" strokecolor="#007683"/>
            <v:line style="position:absolute" from="5050,1693" to="5058,1688" stroked="true" strokeweight=".751pt" strokecolor="#007683"/>
            <v:line style="position:absolute" from="5058,1688" to="5066,1683" stroked="true" strokeweight=".801pt" strokecolor="#007683"/>
            <v:line style="position:absolute" from="5066,1683" to="5069,1682" stroked="true" strokeweight=".801pt" strokecolor="#007683"/>
            <v:line style="position:absolute" from="5069,1682" to="5074,1678" stroked="true" strokeweight=".801pt" strokecolor="#007683"/>
            <v:line style="position:absolute" from="5074,1678" to="5077,1674" stroked="true" strokeweight=".801pt" strokecolor="#007683"/>
            <v:line style="position:absolute" from="5077,1674" to="5078,1671" stroked="true" strokeweight=".801pt" strokecolor="#007683"/>
            <v:line style="position:absolute" from="5072,1670" to="5084,1670" stroked="true" strokeweight=".12pt" strokecolor="#007683"/>
            <v:line style="position:absolute" from="5078,1669" to="5080,1663" stroked="true" strokeweight=".701pt" strokecolor="#007683"/>
            <v:line style="position:absolute" from="5080,1663" to="5068,1663" stroked="true" strokeweight=".6pt" strokecolor="#007683"/>
            <v:line style="position:absolute" from="5062,1664" to="5074,1664" stroked="true" strokeweight=".12pt" strokecolor="#007683"/>
            <v:line style="position:absolute" from="5068,1665" to="5064,1669" stroked="true" strokeweight=".801pt" strokecolor="#007683"/>
            <v:line style="position:absolute" from="5064,1669" to="5059,1674" stroked="true" strokeweight=".801pt" strokecolor="#007683"/>
            <v:line style="position:absolute" from="5059,1674" to="5059,1674" stroked="true" strokeweight=".6pt" strokecolor="#007683"/>
            <v:line style="position:absolute" from="5059,1674" to="5053,1677" stroked="true" strokeweight=".801pt" strokecolor="#007683"/>
            <v:line style="position:absolute" from="5053,1677" to="5045,1681" stroked="true" strokeweight=".751pt" strokecolor="#007683"/>
            <v:line style="position:absolute" from="5045,1681" to="5033,1686" stroked="true" strokeweight=".751pt" strokecolor="#007683"/>
            <v:line style="position:absolute" from="5033,1686" to="5021,1689" stroked="true" strokeweight=".701pt" strokecolor="#007683"/>
            <v:line style="position:absolute" from="5021,1689" to="5006,1693" stroked="true" strokeweight=".701pt" strokecolor="#007683"/>
            <v:line style="position:absolute" from="5006,1693" to="4993,1694" stroked="true" strokeweight=".651pt" strokecolor="#007683"/>
            <v:line style="position:absolute" from="4993,1694" to="4976,1698" stroked="true" strokeweight=".651pt" strokecolor="#007683"/>
            <v:line style="position:absolute" from="4976,1698" to="4958,1700" stroked="true" strokeweight=".651pt" strokecolor="#007683"/>
            <v:line style="position:absolute" from="4958,1700" to="4938,1702" stroked="true" strokeweight=".651pt" strokecolor="#007683"/>
            <v:line style="position:absolute" from="4938,1702" to="4897,1705" stroked="true" strokeweight=".6pt" strokecolor="#007683"/>
            <v:shape style="position:absolute;left:2591;top:1705;width:2307;height:2" coordorigin="2591,1705" coordsize="2307,0" path="m4897,1705l4852,1705,2635,1705,2591,1705e" filled="false" stroked="true" strokeweight=".6pt" strokecolor="#007683">
              <v:path arrowok="t"/>
            </v:shape>
            <v:line style="position:absolute" from="2591,1705" to="2549,1702" stroked="true" strokeweight=".6pt" strokecolor="#007683"/>
            <v:line style="position:absolute" from="2549,1702" to="2530,1700" stroked="true" strokeweight=".651pt" strokecolor="#007683"/>
            <v:line style="position:absolute" from="2530,1700" to="2512,1698" stroked="true" strokeweight=".651pt" strokecolor="#007683"/>
            <v:line style="position:absolute" from="2512,1698" to="2494,1694" stroked="true" strokeweight=".651pt" strokecolor="#007683"/>
            <v:line style="position:absolute" from="2494,1694" to="2480,1693" stroked="true" strokeweight=".651pt" strokecolor="#007683"/>
            <v:line style="position:absolute" from="2480,1693" to="2466,1689" stroked="true" strokeweight=".701pt" strokecolor="#007683"/>
            <v:line style="position:absolute" from="2466,1689" to="2454,1686" stroked="true" strokeweight=".751pt" strokecolor="#007683"/>
            <v:line style="position:absolute" from="2454,1686" to="2442,1681" stroked="true" strokeweight=".751pt" strokecolor="#007683"/>
            <v:line style="position:absolute" from="2442,1681" to="2432,1677" stroked="true" strokeweight=".751pt" strokecolor="#007683"/>
            <v:line style="position:absolute" from="2432,1677" to="2428,1674" stroked="true" strokeweight=".801pt" strokecolor="#007683"/>
            <v:line style="position:absolute" from="2428,1674" to="2428,1674" stroked="true" strokeweight=".6pt" strokecolor="#007683"/>
            <v:line style="position:absolute" from="2428,1674" to="2422,1669" stroked="true" strokeweight=".801pt" strokecolor="#007683"/>
            <v:line style="position:absolute" from="2422,1669" to="2419,1665" stroked="true" strokeweight=".801pt" strokecolor="#007683"/>
            <v:line style="position:absolute" from="2419,1665" to="2418,1663" stroked="true" strokeweight=".801pt" strokecolor="#007683"/>
            <v:shape style="position:absolute;left:2419;top:1666;width:2;height:2" coordorigin="2419,1666" coordsize="0,0" path="m2419,1666l2419,1666,2419,1666e" filled="false" stroked="true" strokeweight=".6pt" strokecolor="#007683">
              <v:path arrowok="t"/>
            </v:shape>
            <v:line style="position:absolute" from="2419,1666" to="2419,1666" stroked="true" strokeweight=".6pt" strokecolor="#007683"/>
            <w10:wrap type="topAndBottom"/>
          </v:group>
        </w:pict>
      </w:r>
    </w:p>
    <w:p>
      <w:pPr>
        <w:pStyle w:val="BodyText"/>
        <w:spacing w:before="7"/>
        <w:rPr>
          <w:rFonts w:ascii="Arial"/>
          <w:b/>
          <w:i/>
          <w:sz w:val="26"/>
        </w:rPr>
      </w:pPr>
    </w:p>
    <w:p>
      <w:pPr>
        <w:spacing w:before="6"/>
        <w:ind w:left="1783" w:right="272" w:firstLine="0"/>
        <w:jc w:val="left"/>
        <w:rPr>
          <w:rFonts w:ascii="Arial" w:hAnsi="Arial"/>
          <w:b/>
          <w:i/>
          <w:sz w:val="14"/>
        </w:rPr>
      </w:pPr>
      <w:r>
        <w:rPr>
          <w:rFonts w:ascii="Arial" w:hAnsi="Arial"/>
          <w:b/>
          <w:i/>
          <w:color w:val="007683"/>
          <w:sz w:val="14"/>
        </w:rPr>
        <w:t>vision hiˇrarchique</w:t>
      </w:r>
    </w:p>
    <w:p>
      <w:pPr>
        <w:pStyle w:val="BodyText"/>
        <w:rPr>
          <w:rFonts w:ascii="Arial"/>
          <w:b/>
          <w:i/>
          <w:sz w:val="14"/>
        </w:rPr>
      </w:pPr>
    </w:p>
    <w:p>
      <w:pPr>
        <w:spacing w:before="99"/>
        <w:ind w:left="2194" w:right="569" w:hanging="1532"/>
        <w:jc w:val="left"/>
        <w:rPr>
          <w:i/>
          <w:sz w:val="22"/>
        </w:rPr>
      </w:pPr>
      <w:r>
        <w:rPr/>
        <w:pict>
          <v:group style="position:absolute;margin-left:303.700012pt;margin-top:-58.480869pt;width:3.55pt;height:19.1pt;mso-position-horizontal-relative:page;mso-position-vertical-relative:paragraph;z-index:-17416" coordorigin="6074,-1170" coordsize="71,382">
            <v:shape style="position:absolute;left:6109;top:-1108;width:3;height:3" coordorigin="6109,-1108" coordsize="3,3" path="m6112,-1106l6110,-1107m6110,-1107l6109,-1108e" filled="false" stroked="true" strokeweight=".4pt" strokecolor="#626262">
              <v:path arrowok="t"/>
            </v:shape>
            <v:line style="position:absolute" from="6109,-1108" to="6109,-1108" stroked="true" strokeweight=".3pt" strokecolor="#626262"/>
            <v:shape style="position:absolute;left:6106;top:-1108;width:4;height:4" coordorigin="6106,-1108" coordsize="4,4" path="m6109,-1108l6108,-1107,6107,-1106m6107,-1106l6106,-1104e" filled="false" stroked="true" strokeweight=".4pt" strokecolor="#626262">
              <v:path arrowok="t"/>
            </v:shape>
            <v:line style="position:absolute" from="6106,-1104" to="6106,-854" stroked="true" strokeweight=".3pt" strokecolor="#626262"/>
            <v:shape style="position:absolute;left:6106;top:-854;width:3;height:3" coordorigin="6106,-854" coordsize="3,3" path="m6106,-854l6107,-852m6107,-852l6108,-851e" filled="false" stroked="true" strokeweight=".4pt" strokecolor="#626262">
              <v:path arrowok="t"/>
            </v:shape>
            <v:shape style="position:absolute;left:6108;top:-851;width:2;height:2" coordorigin="6108,-851" coordsize="2,0" path="m6108,-851l6109,-851,6109,-851e" filled="false" stroked="true" strokeweight=".3pt" strokecolor="#626262">
              <v:path arrowok="t"/>
            </v:shape>
            <v:line style="position:absolute" from="6110,-854" to="6110,-848" stroked="true" strokeweight=".06pt" strokecolor="#626262"/>
            <v:line style="position:absolute" from="6110,-851" to="6112,-852" stroked="true" strokeweight=".4pt" strokecolor="#626262"/>
            <v:line style="position:absolute" from="6112,-1106" to="6112,-852" stroked="true" strokeweight=".3pt" strokecolor="#626262"/>
            <v:shape style="position:absolute;left:6078;top:-1166;width:63;height:64" coordorigin="6078,-1166" coordsize="63,64" path="m6140,-1102l6109,-1166m6109,-1166l6078,-1102e" filled="false" stroked="true" strokeweight=".4pt" strokecolor="#626262">
              <v:path arrowok="t"/>
            </v:shape>
            <v:line style="position:absolute" from="6078,-1102" to="6140,-1102" stroked="true" strokeweight=".3pt" strokecolor="#626262"/>
            <v:shape style="position:absolute;left:6078;top:-856;width:63;height:64" coordorigin="6078,-856" coordsize="63,64" path="m6078,-856l6109,-792m6109,-792l6140,-856e" filled="false" stroked="true" strokeweight=".4pt" strokecolor="#626262">
              <v:path arrowok="t"/>
            </v:shape>
            <v:line style="position:absolute" from="6140,-856" to="6078,-856" stroked="true" strokeweight=".3pt" strokecolor="#626262"/>
            <w10:wrap type="none"/>
          </v:group>
        </w:pict>
      </w:r>
      <w:r>
        <w:rPr>
          <w:i/>
          <w:sz w:val="22"/>
        </w:rPr>
        <w:t>La vision processus du pilotage de l’entreprise réinterroge nos </w:t>
      </w:r>
      <w:r>
        <w:rPr>
          <w:i/>
          <w:sz w:val="22"/>
        </w:rPr>
        <w:t>organisations hiérarchiques</w:t>
      </w:r>
    </w:p>
    <w:p>
      <w:pPr>
        <w:spacing w:after="0"/>
        <w:jc w:val="left"/>
        <w:rPr>
          <w:sz w:val="22"/>
        </w:rPr>
        <w:sectPr>
          <w:type w:val="continuous"/>
          <w:pgSz w:w="9060" w:h="13600"/>
          <w:pgMar w:top="1280" w:bottom="280" w:left="1240" w:right="1020"/>
        </w:sectPr>
      </w:pPr>
    </w:p>
    <w:p>
      <w:pPr>
        <w:pStyle w:val="BodyText"/>
        <w:spacing w:before="6"/>
        <w:rPr>
          <w:i/>
          <w:sz w:val="25"/>
        </w:rPr>
      </w:pPr>
    </w:p>
    <w:p>
      <w:pPr>
        <w:pStyle w:val="BodyText"/>
        <w:spacing w:before="72"/>
        <w:ind w:left="114" w:right="163"/>
        <w:jc w:val="both"/>
      </w:pPr>
      <w:r>
        <w:rPr/>
        <w:t>Ces processus tendent à définir des organisations transverses associées à une thématique, une fonction particulière. En outre, ce mode de fonctionnement se traduit par une multiplicité d’acteurs qui échangent de l’information en particulier via des tableaux de bord [1].</w:t>
      </w:r>
    </w:p>
    <w:p>
      <w:pPr>
        <w:pStyle w:val="BodyText"/>
        <w:ind w:left="114" w:right="162"/>
        <w:jc w:val="both"/>
      </w:pPr>
      <w:r>
        <w:rPr/>
        <w:t>Le tableau de bord (cf. Figure 2) est un outil récurrent dans les entreprises et les organisations [2]. Il s’agit d’une vue synthétique qui doit permettre de rapidement évaluer une situation. Il doit proposer une visualisation efficace [3] qui en ce sens doit soutenir le raisonnement de celui qui l’utilise [2].</w:t>
      </w:r>
    </w:p>
    <w:p>
      <w:pPr>
        <w:pStyle w:val="BodyText"/>
        <w:ind w:left="114" w:right="163"/>
        <w:jc w:val="both"/>
      </w:pPr>
      <w:r>
        <w:rPr/>
        <w:t>Le tableau de bord est par nature synthétique et ne peut être vu au singulier. Lorsque l’on aborde l’information de pilotage en entreprise, il est classique d’être confronté à une multiplicité de tableaux de bord complémentaires. Ceci conduit à les mettre en relation sous forme d’hypertextes [4].</w:t>
      </w:r>
    </w:p>
    <w:p>
      <w:pPr>
        <w:pStyle w:val="BodyText"/>
        <w:spacing w:before="3"/>
        <w:rPr>
          <w:sz w:val="29"/>
        </w:rPr>
      </w:pPr>
      <w:r>
        <w:rPr/>
        <w:drawing>
          <wp:anchor distT="0" distB="0" distL="0" distR="0" allowOverlap="1" layoutInCell="1" locked="0" behindDoc="0" simplePos="0" relativeHeight="1360">
            <wp:simplePos x="0" y="0"/>
            <wp:positionH relativeFrom="page">
              <wp:posOffset>1163574</wp:posOffset>
            </wp:positionH>
            <wp:positionV relativeFrom="paragraph">
              <wp:posOffset>238937</wp:posOffset>
            </wp:positionV>
            <wp:extent cx="3260277" cy="2465832"/>
            <wp:effectExtent l="0" t="0" r="0" b="0"/>
            <wp:wrapTopAndBottom/>
            <wp:docPr id="1" name="image1.png" descr=""/>
            <wp:cNvGraphicFramePr>
              <a:graphicFrameLocks noChangeAspect="1"/>
            </wp:cNvGraphicFramePr>
            <a:graphic>
              <a:graphicData uri="http://schemas.openxmlformats.org/drawingml/2006/picture">
                <pic:pic>
                  <pic:nvPicPr>
                    <pic:cNvPr id="2" name="image1.png"/>
                    <pic:cNvPicPr/>
                  </pic:nvPicPr>
                  <pic:blipFill>
                    <a:blip r:embed="rId9" cstate="print"/>
                    <a:stretch>
                      <a:fillRect/>
                    </a:stretch>
                  </pic:blipFill>
                  <pic:spPr>
                    <a:xfrm>
                      <a:off x="0" y="0"/>
                      <a:ext cx="3260277" cy="2465832"/>
                    </a:xfrm>
                    <a:prstGeom prst="rect">
                      <a:avLst/>
                    </a:prstGeom>
                  </pic:spPr>
                </pic:pic>
              </a:graphicData>
            </a:graphic>
          </wp:anchor>
        </w:drawing>
      </w:r>
    </w:p>
    <w:p>
      <w:pPr>
        <w:pStyle w:val="BodyText"/>
        <w:spacing w:before="4"/>
        <w:rPr>
          <w:sz w:val="17"/>
        </w:rPr>
      </w:pPr>
    </w:p>
    <w:p>
      <w:pPr>
        <w:spacing w:before="0"/>
        <w:ind w:left="854" w:right="272" w:firstLine="0"/>
        <w:jc w:val="left"/>
        <w:rPr>
          <w:i/>
          <w:sz w:val="22"/>
        </w:rPr>
      </w:pPr>
      <w:r>
        <w:rPr>
          <w:i/>
          <w:sz w:val="22"/>
        </w:rPr>
        <w:t>Figure 1. Un exemple de tableau de bord au sein d’Excel</w:t>
      </w:r>
    </w:p>
    <w:p>
      <w:pPr>
        <w:pStyle w:val="BodyText"/>
        <w:rPr>
          <w:i/>
        </w:rPr>
      </w:pPr>
    </w:p>
    <w:p>
      <w:pPr>
        <w:pStyle w:val="BodyText"/>
        <w:spacing w:before="3"/>
        <w:rPr>
          <w:i/>
          <w:sz w:val="30"/>
        </w:rPr>
      </w:pPr>
    </w:p>
    <w:p>
      <w:pPr>
        <w:pStyle w:val="Heading3"/>
        <w:numPr>
          <w:ilvl w:val="0"/>
          <w:numId w:val="2"/>
        </w:numPr>
        <w:tabs>
          <w:tab w:pos="546" w:val="left" w:leader="none"/>
        </w:tabs>
        <w:spacing w:line="240" w:lineRule="auto" w:before="1" w:after="0"/>
        <w:ind w:left="546" w:right="164" w:hanging="432"/>
        <w:jc w:val="left"/>
      </w:pPr>
      <w:r>
        <w:rPr/>
        <w:t>Problématique : la construction des tableaux de bord</w:t>
      </w:r>
    </w:p>
    <w:p>
      <w:pPr>
        <w:spacing w:before="237"/>
        <w:ind w:left="113" w:right="162" w:firstLine="0"/>
        <w:jc w:val="both"/>
        <w:rPr>
          <w:sz w:val="22"/>
        </w:rPr>
      </w:pPr>
      <w:r>
        <w:rPr>
          <w:sz w:val="22"/>
        </w:rPr>
        <w:t>Au sein des organisations basées sur des processus, </w:t>
      </w:r>
      <w:r>
        <w:rPr>
          <w:i/>
          <w:sz w:val="22"/>
        </w:rPr>
        <w:t>« de plus en plus </w:t>
      </w:r>
      <w:r>
        <w:rPr>
          <w:i/>
          <w:sz w:val="22"/>
        </w:rPr>
        <w:t>d’acteurs concourent ensemble au processus de création de valeur […] Ce qui signifie que le pilotage ne concerne plus des activités séparées mais des activités souvent imbriquées et interdépendantes […] ce qui a </w:t>
      </w:r>
      <w:r>
        <w:rPr>
          <w:b/>
          <w:i/>
          <w:sz w:val="22"/>
        </w:rPr>
        <w:t>un impact sur la construction et le pilotage des tableaux de bord </w:t>
      </w:r>
      <w:r>
        <w:rPr>
          <w:i/>
          <w:sz w:val="22"/>
        </w:rPr>
        <w:t>»</w:t>
      </w:r>
      <w:r>
        <w:rPr>
          <w:i/>
          <w:spacing w:val="-20"/>
          <w:sz w:val="22"/>
        </w:rPr>
        <w:t> </w:t>
      </w:r>
      <w:r>
        <w:rPr>
          <w:sz w:val="22"/>
        </w:rPr>
        <w:t>[1].</w:t>
      </w:r>
    </w:p>
    <w:p>
      <w:pPr>
        <w:spacing w:after="0"/>
        <w:jc w:val="both"/>
        <w:rPr>
          <w:sz w:val="22"/>
        </w:rPr>
        <w:sectPr>
          <w:headerReference w:type="even" r:id="rId5"/>
          <w:headerReference w:type="default" r:id="rId6"/>
          <w:footerReference w:type="even" r:id="rId7"/>
          <w:footerReference w:type="default" r:id="rId8"/>
          <w:pgSz w:w="9060" w:h="13600"/>
          <w:pgMar w:header="571" w:footer="579" w:top="760" w:bottom="760" w:left="1020" w:right="1240"/>
          <w:pgNumType w:start="322"/>
        </w:sectPr>
      </w:pPr>
    </w:p>
    <w:p>
      <w:pPr>
        <w:pStyle w:val="BodyText"/>
        <w:spacing w:before="6"/>
        <w:rPr>
          <w:sz w:val="25"/>
        </w:rPr>
      </w:pPr>
    </w:p>
    <w:p>
      <w:pPr>
        <w:pStyle w:val="BodyText"/>
        <w:spacing w:before="72"/>
        <w:ind w:left="178" w:right="117"/>
        <w:jc w:val="both"/>
      </w:pPr>
      <w:r>
        <w:rPr/>
        <w:t>La construction des tableaux de bord est une activité mobilisant divers acteurs qui s’appuient sur un outillage plus ou moins complexe. En outre, nous admettons que la mise en place des organisations basées sur un mode processus ne s’est pas nécessairement accompagnée d’un déploiement d’outils adaptés. Ainsi, dans de nombreuses situations, une grande majorité des personnels se sont « auto outillés », en particulier en transformant l’informatique bureautique en réel </w:t>
      </w:r>
      <w:r>
        <w:rPr>
          <w:i/>
        </w:rPr>
        <w:t>instrument </w:t>
      </w:r>
      <w:r>
        <w:rPr/>
        <w:t>[5] de construction, de maintien et de restitution d’information</w:t>
      </w:r>
      <w:r>
        <w:rPr>
          <w:spacing w:val="-21"/>
        </w:rPr>
        <w:t> </w:t>
      </w:r>
      <w:r>
        <w:rPr/>
        <w:t>décisionnelle.</w:t>
      </w:r>
    </w:p>
    <w:p>
      <w:pPr>
        <w:pStyle w:val="BodyText"/>
        <w:ind w:left="178" w:right="119"/>
        <w:jc w:val="both"/>
      </w:pPr>
      <w:r>
        <w:rPr/>
        <w:t>L’utilisation des suites bureautiques se traduit par une construction empirique et peu encadrée des tableaux de bord. Chaque nouvelle situation (ex : nouvel indicateur) réinterroge le tableau de bord, sur le  fond ou la forme, ou encore conduit à en produire une nouvelle</w:t>
      </w:r>
      <w:r>
        <w:rPr>
          <w:spacing w:val="-20"/>
        </w:rPr>
        <w:t> </w:t>
      </w:r>
      <w:r>
        <w:rPr/>
        <w:t>instance.</w:t>
      </w:r>
    </w:p>
    <w:p>
      <w:pPr>
        <w:pStyle w:val="BodyText"/>
      </w:pPr>
    </w:p>
    <w:p>
      <w:pPr>
        <w:pStyle w:val="BodyText"/>
        <w:rPr>
          <w:sz w:val="20"/>
        </w:rPr>
      </w:pPr>
    </w:p>
    <w:p>
      <w:pPr>
        <w:pStyle w:val="Heading3"/>
        <w:numPr>
          <w:ilvl w:val="0"/>
          <w:numId w:val="2"/>
        </w:numPr>
        <w:tabs>
          <w:tab w:pos="611" w:val="left" w:leader="none"/>
        </w:tabs>
        <w:spacing w:line="240" w:lineRule="auto" w:before="0" w:after="0"/>
        <w:ind w:left="610" w:right="0" w:hanging="432"/>
        <w:jc w:val="both"/>
      </w:pPr>
      <w:r>
        <w:rPr/>
        <w:t>Cadre théorique et démarche</w:t>
      </w:r>
      <w:r>
        <w:rPr>
          <w:spacing w:val="-20"/>
        </w:rPr>
        <w:t> </w:t>
      </w:r>
      <w:r>
        <w:rPr/>
        <w:t>d’analyse</w:t>
      </w:r>
    </w:p>
    <w:p>
      <w:pPr>
        <w:pStyle w:val="BodyText"/>
        <w:spacing w:before="237"/>
        <w:ind w:left="178" w:right="117" w:hanging="1"/>
        <w:jc w:val="both"/>
      </w:pPr>
      <w:r>
        <w:rPr/>
        <w:t>Notre étude porte sur </w:t>
      </w:r>
      <w:r>
        <w:rPr>
          <w:i/>
        </w:rPr>
        <w:t>la construction des tableaux de bord. </w:t>
      </w:r>
      <w:r>
        <w:rPr/>
        <w:t>Le cadre théorique que nous mobilisons gravite autour de la notion de document. Nous allons ainsi considérer les tableaux de bord comme une classe particulière de documents, notre analyse devant conduire à identifier le processus de mise en tableaux de bord (ie. mise en document) de l’information en considérant l’environnement informationnel dans lequel ils s’insèrent et en particulier les documents connexes.</w:t>
      </w:r>
    </w:p>
    <w:p>
      <w:pPr>
        <w:pStyle w:val="BodyText"/>
        <w:ind w:left="178" w:right="118"/>
        <w:jc w:val="both"/>
      </w:pPr>
      <w:r>
        <w:rPr/>
        <w:t>Le document numérique est largement influencé par la création de  formats numériques. Bien que le numérique implique une dématérialisation, ces formats se sont inspirés de la réalité et en  particulier du « support final » (architexte [6] ou support matériel) visé. Ainsi, les documents que nous considérons dans notre étude correspondent à une « forme documentaire » de type : </w:t>
      </w:r>
      <w:r>
        <w:rPr>
          <w:i/>
        </w:rPr>
        <w:t>contenu orienté </w:t>
      </w:r>
      <w:r>
        <w:rPr>
          <w:i/>
        </w:rPr>
        <w:t>présentation </w:t>
      </w:r>
      <w:r>
        <w:rPr/>
        <w:t>[7]. Aussi, nous nous appuyons sur le travail interdisciplinaire synthétisé dans [8] qui identifie trois dimensions d’analyse pour le document que sont la </w:t>
      </w:r>
      <w:r>
        <w:rPr>
          <w:i/>
        </w:rPr>
        <w:t>forme</w:t>
      </w:r>
      <w:r>
        <w:rPr/>
        <w:t>, le </w:t>
      </w:r>
      <w:r>
        <w:rPr>
          <w:i/>
        </w:rPr>
        <w:t>signe </w:t>
      </w:r>
      <w:r>
        <w:rPr/>
        <w:t>et le </w:t>
      </w:r>
      <w:r>
        <w:rPr>
          <w:i/>
        </w:rPr>
        <w:t>medium </w:t>
      </w:r>
      <w:r>
        <w:rPr/>
        <w:t>comme prisme</w:t>
      </w:r>
      <w:r>
        <w:rPr>
          <w:spacing w:val="-8"/>
        </w:rPr>
        <w:t> </w:t>
      </w:r>
      <w:r>
        <w:rPr/>
        <w:t>d’analyse.</w:t>
      </w:r>
    </w:p>
    <w:p>
      <w:pPr>
        <w:spacing w:before="0"/>
        <w:ind w:left="178" w:right="118" w:firstLine="0"/>
        <w:jc w:val="both"/>
        <w:rPr>
          <w:i/>
          <w:sz w:val="22"/>
        </w:rPr>
      </w:pPr>
      <w:r>
        <w:rPr>
          <w:sz w:val="22"/>
        </w:rPr>
        <w:t>Au-delà d’appréhender le document comme une instance stable et finalisée, nous mettons l’accent sur leur dynamique de construction. Nous considérons ainsi la notion de document pour l’action (DopA) [9] qui permet de redéfinir </w:t>
      </w:r>
      <w:r>
        <w:rPr>
          <w:i/>
          <w:sz w:val="22"/>
        </w:rPr>
        <w:t>« le concept de document en insistant sur la </w:t>
      </w:r>
      <w:r>
        <w:rPr>
          <w:i/>
          <w:sz w:val="22"/>
        </w:rPr>
        <w:t>dimension collective de l’activité rédactionnelle il permet d’analyser les documents comme relevant de processus de communication pour partie différés</w:t>
      </w:r>
      <w:r>
        <w:rPr>
          <w:i/>
          <w:spacing w:val="-2"/>
          <w:sz w:val="22"/>
        </w:rPr>
        <w:t> </w:t>
      </w:r>
      <w:r>
        <w:rPr>
          <w:i/>
          <w:sz w:val="22"/>
        </w:rPr>
        <w:t>».</w:t>
      </w:r>
    </w:p>
    <w:p>
      <w:pPr>
        <w:pStyle w:val="BodyText"/>
        <w:ind w:left="178" w:right="118"/>
        <w:jc w:val="both"/>
      </w:pPr>
      <w:r>
        <w:rPr/>
        <w:t>Enfin, considérant le Tableau de bord comme un document, leur multiplicité et leur dynamique de construction nous mobilisons la notion de </w:t>
      </w:r>
      <w:r>
        <w:rPr>
          <w:i/>
        </w:rPr>
        <w:t>dossier</w:t>
      </w:r>
      <w:r>
        <w:rPr/>
        <w:t>, en introduisant la notion de « dossier décisionnel ». En   effet,</w:t>
      </w:r>
    </w:p>
    <w:p>
      <w:pPr>
        <w:spacing w:before="0"/>
        <w:ind w:left="178" w:right="0" w:firstLine="0"/>
        <w:jc w:val="both"/>
        <w:rPr>
          <w:i/>
          <w:sz w:val="22"/>
        </w:rPr>
      </w:pPr>
      <w:r>
        <w:rPr>
          <w:i/>
          <w:sz w:val="22"/>
        </w:rPr>
        <w:t>« même si le document en lui-même est porteur d’information, ce n’est</w:t>
      </w:r>
    </w:p>
    <w:p>
      <w:pPr>
        <w:spacing w:after="0"/>
        <w:jc w:val="both"/>
        <w:rPr>
          <w:sz w:val="22"/>
        </w:rPr>
        <w:sectPr>
          <w:pgSz w:w="9060" w:h="13600"/>
          <w:pgMar w:header="571" w:footer="579" w:top="760" w:bottom="760" w:left="1240" w:right="1000"/>
        </w:sectPr>
      </w:pPr>
    </w:p>
    <w:p>
      <w:pPr>
        <w:pStyle w:val="BodyText"/>
        <w:spacing w:before="7"/>
        <w:rPr>
          <w:i/>
          <w:sz w:val="25"/>
        </w:rPr>
      </w:pPr>
    </w:p>
    <w:p>
      <w:pPr>
        <w:spacing w:before="72"/>
        <w:ind w:left="114" w:right="162" w:firstLine="0"/>
        <w:jc w:val="both"/>
        <w:rPr>
          <w:sz w:val="22"/>
        </w:rPr>
      </w:pPr>
      <w:r>
        <w:rPr>
          <w:i/>
          <w:sz w:val="22"/>
        </w:rPr>
        <w:t>qu’en relation avec d’autres documents générés dans le cadre d’une </w:t>
      </w:r>
      <w:r>
        <w:rPr>
          <w:i/>
          <w:sz w:val="22"/>
        </w:rPr>
        <w:t>activité qu’il prend véritablement tout son sens »</w:t>
      </w:r>
      <w:r>
        <w:rPr>
          <w:sz w:val="22"/>
        </w:rPr>
        <w:t>[10].</w:t>
      </w:r>
    </w:p>
    <w:p>
      <w:pPr>
        <w:pStyle w:val="BodyText"/>
      </w:pPr>
    </w:p>
    <w:p>
      <w:pPr>
        <w:pStyle w:val="BodyText"/>
        <w:spacing w:before="10"/>
        <w:rPr>
          <w:sz w:val="19"/>
        </w:rPr>
      </w:pPr>
    </w:p>
    <w:p>
      <w:pPr>
        <w:pStyle w:val="Heading3"/>
        <w:numPr>
          <w:ilvl w:val="0"/>
          <w:numId w:val="2"/>
        </w:numPr>
        <w:tabs>
          <w:tab w:pos="546" w:val="left" w:leader="none"/>
        </w:tabs>
        <w:spacing w:line="240" w:lineRule="auto" w:before="0" w:after="0"/>
        <w:ind w:left="546" w:right="0" w:hanging="432"/>
        <w:jc w:val="both"/>
      </w:pPr>
      <w:r>
        <w:rPr/>
        <w:t>Analyse d’un dossier</w:t>
      </w:r>
      <w:r>
        <w:rPr>
          <w:spacing w:val="-13"/>
        </w:rPr>
        <w:t> </w:t>
      </w:r>
      <w:r>
        <w:rPr/>
        <w:t>décisionnel</w:t>
      </w:r>
    </w:p>
    <w:p>
      <w:pPr>
        <w:pStyle w:val="BodyText"/>
        <w:spacing w:before="237"/>
        <w:ind w:left="113" w:right="163"/>
        <w:jc w:val="both"/>
      </w:pPr>
      <w:r>
        <w:rPr/>
        <w:t>Notre analyse s’est portée sur un dossier décisionnel relatif à un  processus de pilotage réel désigné : Contrat Annuel de Performance (CAP). Nous avons ainsi étudié</w:t>
      </w:r>
      <w:r>
        <w:rPr>
          <w:spacing w:val="-5"/>
        </w:rPr>
        <w:t> </w:t>
      </w:r>
      <w:r>
        <w:rPr/>
        <w:t>:</w:t>
      </w:r>
    </w:p>
    <w:p>
      <w:pPr>
        <w:pStyle w:val="ListParagraph"/>
        <w:numPr>
          <w:ilvl w:val="1"/>
          <w:numId w:val="2"/>
        </w:numPr>
        <w:tabs>
          <w:tab w:pos="682" w:val="left" w:leader="none"/>
        </w:tabs>
        <w:spacing w:line="240" w:lineRule="auto" w:before="0" w:after="0"/>
        <w:ind w:left="567" w:right="164" w:hanging="169"/>
        <w:jc w:val="both"/>
        <w:rPr>
          <w:sz w:val="20"/>
        </w:rPr>
      </w:pPr>
      <w:r>
        <w:rPr>
          <w:sz w:val="20"/>
        </w:rPr>
        <w:t>La construction du CAP sous l’angle du processus social de mise en document (dimension forme et</w:t>
      </w:r>
      <w:r>
        <w:rPr>
          <w:spacing w:val="-4"/>
          <w:sz w:val="20"/>
        </w:rPr>
        <w:t> </w:t>
      </w:r>
      <w:r>
        <w:rPr>
          <w:sz w:val="20"/>
        </w:rPr>
        <w:t>DopA),</w:t>
      </w:r>
    </w:p>
    <w:p>
      <w:pPr>
        <w:pStyle w:val="ListParagraph"/>
        <w:numPr>
          <w:ilvl w:val="1"/>
          <w:numId w:val="2"/>
        </w:numPr>
        <w:tabs>
          <w:tab w:pos="682" w:val="left" w:leader="none"/>
        </w:tabs>
        <w:spacing w:line="240" w:lineRule="auto" w:before="120" w:after="0"/>
        <w:ind w:left="567" w:right="163" w:hanging="169"/>
        <w:jc w:val="both"/>
        <w:rPr>
          <w:sz w:val="20"/>
        </w:rPr>
      </w:pPr>
      <w:r>
        <w:rPr>
          <w:sz w:val="20"/>
        </w:rPr>
        <w:t>Les documents constituant le dossier décisionnel (document décrivant le CAP, tableaux de bord…) en s’intéressant à leur structure logique et physique en particulier (dimension forme et signe du contenu d’un</w:t>
      </w:r>
      <w:r>
        <w:rPr>
          <w:spacing w:val="-30"/>
          <w:sz w:val="20"/>
        </w:rPr>
        <w:t> </w:t>
      </w:r>
      <w:r>
        <w:rPr>
          <w:sz w:val="20"/>
        </w:rPr>
        <w:t>dossier).</w:t>
      </w:r>
    </w:p>
    <w:p>
      <w:pPr>
        <w:pStyle w:val="BodyText"/>
        <w:spacing w:before="121"/>
        <w:ind w:left="114" w:right="162"/>
        <w:jc w:val="both"/>
      </w:pPr>
      <w:r>
        <w:rPr/>
        <w:drawing>
          <wp:anchor distT="0" distB="0" distL="0" distR="0" allowOverlap="1" layoutInCell="1" locked="0" behindDoc="1" simplePos="0" relativeHeight="268418231">
            <wp:simplePos x="0" y="0"/>
            <wp:positionH relativeFrom="page">
              <wp:posOffset>1231074</wp:posOffset>
            </wp:positionH>
            <wp:positionV relativeFrom="paragraph">
              <wp:posOffset>1454716</wp:posOffset>
            </wp:positionV>
            <wp:extent cx="3132046" cy="1781175"/>
            <wp:effectExtent l="0" t="0" r="0" b="0"/>
            <wp:wrapNone/>
            <wp:docPr id="3" name="image2.png" descr=""/>
            <wp:cNvGraphicFramePr>
              <a:graphicFrameLocks noChangeAspect="1"/>
            </wp:cNvGraphicFramePr>
            <a:graphic>
              <a:graphicData uri="http://schemas.openxmlformats.org/drawingml/2006/picture">
                <pic:pic>
                  <pic:nvPicPr>
                    <pic:cNvPr id="4" name="image2.png"/>
                    <pic:cNvPicPr/>
                  </pic:nvPicPr>
                  <pic:blipFill>
                    <a:blip r:embed="rId10" cstate="print"/>
                    <a:stretch>
                      <a:fillRect/>
                    </a:stretch>
                  </pic:blipFill>
                  <pic:spPr>
                    <a:xfrm>
                      <a:off x="0" y="0"/>
                      <a:ext cx="3132046" cy="1781175"/>
                    </a:xfrm>
                    <a:prstGeom prst="rect">
                      <a:avLst/>
                    </a:prstGeom>
                  </pic:spPr>
                </pic:pic>
              </a:graphicData>
            </a:graphic>
          </wp:anchor>
        </w:drawing>
      </w:r>
      <w:r>
        <w:rPr/>
        <w:t>La première partie d’analyse permet de souligner que les organisations  par processus introduisent nécessairement un « effet réseau » et une transversalité dans la construction. Ainsi, le CAP initialement défini à la tête de l’entreprise va être décliné par les différentes entités de l’organisation, chaque entité organisationnelle l’adaptant et l’enrichissant des éléments qu’elle souhaite considérer au-delà du socle référentiel qui lui est demandé ou « imposé » (cf. Figure</w:t>
      </w:r>
      <w:r>
        <w:rPr>
          <w:spacing w:val="-14"/>
        </w:rPr>
        <w:t> </w:t>
      </w:r>
      <w:r>
        <w:rPr/>
        <w:t>3).</w:t>
      </w:r>
    </w:p>
    <w:p>
      <w:pPr>
        <w:pStyle w:val="BodyText"/>
        <w:rPr>
          <w:sz w:val="20"/>
        </w:rPr>
      </w:pPr>
    </w:p>
    <w:p>
      <w:pPr>
        <w:pStyle w:val="BodyText"/>
        <w:spacing w:before="7"/>
        <w:rPr>
          <w:sz w:val="21"/>
        </w:rPr>
      </w:pPr>
      <w:r>
        <w:rPr/>
        <w:pict>
          <v:shape style="position:absolute;margin-left:125.099998pt;margin-top:14.579679pt;width:34.15pt;height:29.25pt;mso-position-horizontal-relative:page;mso-position-vertical-relative:paragraph;z-index:1384;mso-wrap-distance-left:0;mso-wrap-distance-right:0" type="#_x0000_t202" filled="false" stroked="true" strokeweight=".35pt" strokecolor="#000000">
            <v:textbox inset="0,0,0,0">
              <w:txbxContent>
                <w:p>
                  <w:pPr>
                    <w:pStyle w:val="BodyText"/>
                    <w:rPr>
                      <w:sz w:val="10"/>
                    </w:rPr>
                  </w:pPr>
                </w:p>
                <w:p>
                  <w:pPr>
                    <w:pStyle w:val="BodyText"/>
                    <w:rPr>
                      <w:sz w:val="9"/>
                    </w:rPr>
                  </w:pPr>
                </w:p>
                <w:p>
                  <w:pPr>
                    <w:spacing w:before="0"/>
                    <w:ind w:left="97" w:right="0" w:firstLine="0"/>
                    <w:jc w:val="left"/>
                    <w:rPr>
                      <w:rFonts w:ascii="Arial"/>
                      <w:b/>
                      <w:sz w:val="11"/>
                    </w:rPr>
                  </w:pPr>
                  <w:r>
                    <w:rPr>
                      <w:rFonts w:ascii="Arial"/>
                      <w:b/>
                      <w:color w:val="B50B00"/>
                      <w:sz w:val="11"/>
                    </w:rPr>
                    <w:t>Ex : CAP</w:t>
                  </w:r>
                </w:p>
              </w:txbxContent>
            </v:textbox>
            <w10:wrap type="topAndBottom"/>
          </v:shape>
        </w:pict>
      </w:r>
    </w:p>
    <w:p>
      <w:pPr>
        <w:pStyle w:val="BodyText"/>
        <w:rPr>
          <w:sz w:val="20"/>
        </w:rPr>
      </w:pPr>
    </w:p>
    <w:p>
      <w:pPr>
        <w:pStyle w:val="BodyText"/>
        <w:rPr>
          <w:sz w:val="20"/>
        </w:rPr>
      </w:pPr>
    </w:p>
    <w:p>
      <w:pPr>
        <w:pStyle w:val="BodyText"/>
        <w:spacing w:before="10"/>
        <w:rPr>
          <w:sz w:val="18"/>
        </w:rPr>
      </w:pPr>
      <w:r>
        <w:rPr/>
        <w:pict>
          <v:shape style="position:absolute;margin-left:99.300003pt;margin-top:12.071953pt;width:37.75pt;height:19.150pt;mso-position-horizontal-relative:page;mso-position-vertical-relative:paragraph;z-index:1408;mso-wrap-distance-left:0;mso-wrap-distance-right:0" type="#_x0000_t202" filled="false" stroked="false">
            <v:textbox inset="0,0,0,0">
              <w:txbxContent>
                <w:p>
                  <w:pPr>
                    <w:spacing w:line="247" w:lineRule="auto" w:before="14"/>
                    <w:ind w:left="129" w:right="0" w:hanging="115"/>
                    <w:jc w:val="left"/>
                    <w:rPr>
                      <w:rFonts w:ascii="Arial"/>
                      <w:sz w:val="10"/>
                    </w:rPr>
                  </w:pPr>
                  <w:r>
                    <w:rPr>
                      <w:rFonts w:ascii="Arial"/>
                      <w:color w:val="626262"/>
                      <w:w w:val="95"/>
                      <w:sz w:val="10"/>
                    </w:rPr>
                    <w:t>Personnalisation </w:t>
                  </w:r>
                  <w:r>
                    <w:rPr>
                      <w:rFonts w:ascii="Arial"/>
                      <w:color w:val="626262"/>
                      <w:sz w:val="10"/>
                    </w:rPr>
                    <w:t>Autonomie Dynamique</w:t>
                  </w:r>
                </w:p>
              </w:txbxContent>
            </v:textbox>
            <w10:wrap type="topAndBottom"/>
          </v:shape>
        </w:pict>
      </w:r>
    </w:p>
    <w:p>
      <w:pPr>
        <w:pStyle w:val="BodyText"/>
        <w:rPr>
          <w:sz w:val="20"/>
        </w:rPr>
      </w:pPr>
    </w:p>
    <w:p>
      <w:pPr>
        <w:pStyle w:val="BodyText"/>
        <w:rPr>
          <w:sz w:val="20"/>
        </w:rPr>
      </w:pPr>
    </w:p>
    <w:p>
      <w:pPr>
        <w:pStyle w:val="BodyText"/>
        <w:rPr>
          <w:sz w:val="20"/>
        </w:rPr>
      </w:pPr>
    </w:p>
    <w:p>
      <w:pPr>
        <w:pStyle w:val="BodyText"/>
        <w:spacing w:before="4"/>
        <w:rPr>
          <w:sz w:val="20"/>
        </w:rPr>
      </w:pPr>
      <w:r>
        <w:rPr/>
        <w:pict>
          <v:shape style="position:absolute;margin-left:99.059998pt;margin-top:14.13293pt;width:60.2pt;height:7.65pt;mso-position-horizontal-relative:page;mso-position-vertical-relative:paragraph;z-index:1432;mso-wrap-distance-left:0;mso-wrap-distance-right:0" type="#_x0000_t202" filled="false" stroked="true" strokeweight=".832pt" strokecolor="#cc00ff">
            <v:textbox inset="0,0,0,0">
              <w:txbxContent>
                <w:p>
                  <w:pPr>
                    <w:spacing w:before="8"/>
                    <w:ind w:left="9" w:right="0" w:firstLine="0"/>
                    <w:jc w:val="left"/>
                    <w:rPr>
                      <w:rFonts w:ascii="Arial" w:hAnsi="Arial"/>
                      <w:sz w:val="10"/>
                    </w:rPr>
                  </w:pPr>
                  <w:r>
                    <w:rPr>
                      <w:rFonts w:ascii="Arial" w:hAnsi="Arial"/>
                      <w:color w:val="626262"/>
                      <w:sz w:val="10"/>
                    </w:rPr>
                    <w:t>Socle commun / rˇfˇrentiel</w:t>
                  </w:r>
                </w:p>
              </w:txbxContent>
            </v:textbox>
            <w10:wrap type="topAndBottom"/>
          </v:shape>
        </w:pict>
      </w:r>
    </w:p>
    <w:p>
      <w:pPr>
        <w:pStyle w:val="BodyText"/>
        <w:spacing w:before="3"/>
        <w:rPr>
          <w:sz w:val="12"/>
        </w:rPr>
      </w:pPr>
    </w:p>
    <w:p>
      <w:pPr>
        <w:spacing w:before="71"/>
        <w:ind w:left="2953" w:right="444" w:hanging="2545"/>
        <w:jc w:val="left"/>
        <w:rPr>
          <w:i/>
          <w:sz w:val="22"/>
        </w:rPr>
      </w:pPr>
      <w:r>
        <w:rPr/>
        <w:pict>
          <v:shape style="position:absolute;margin-left:109.559998pt;margin-top:-57.640873pt;width:44.05pt;height:34.75pt;mso-position-horizontal-relative:page;mso-position-vertical-relative:paragraph;z-index:-17296" type="#_x0000_t202" filled="false" stroked="false">
            <v:textbox inset="0,0,0,0">
              <w:txbxContent>
                <w:p>
                  <w:pPr>
                    <w:spacing w:before="29"/>
                    <w:ind w:left="0" w:right="0" w:firstLine="0"/>
                    <w:jc w:val="right"/>
                    <w:rPr>
                      <w:rFonts w:ascii="Webdings" w:hAnsi="Webdings"/>
                      <w:sz w:val="28"/>
                    </w:rPr>
                  </w:pPr>
                  <w:r>
                    <w:rPr>
                      <w:rFonts w:ascii="Webdings" w:hAnsi="Webdings"/>
                      <w:color w:val="00CC00"/>
                      <w:w w:val="201"/>
                      <w:sz w:val="28"/>
                    </w:rPr>
                    <w:t></w:t>
                  </w:r>
                </w:p>
              </w:txbxContent>
            </v:textbox>
            <w10:wrap type="none"/>
          </v:shape>
        </w:pict>
      </w:r>
      <w:r>
        <w:rPr/>
        <w:pict>
          <v:shape style="position:absolute;margin-left:165pt;margin-top:-57.700871pt;width:43.15pt;height:34.75pt;mso-position-horizontal-relative:page;mso-position-vertical-relative:paragraph;z-index:-17272" type="#_x0000_t202" filled="false" stroked="false">
            <v:textbox inset="0,0,0,0">
              <w:txbxContent>
                <w:p>
                  <w:pPr>
                    <w:spacing w:before="30"/>
                    <w:ind w:left="547" w:right="0" w:firstLine="0"/>
                    <w:jc w:val="left"/>
                    <w:rPr>
                      <w:rFonts w:ascii="Webdings" w:hAnsi="Webdings"/>
                      <w:sz w:val="28"/>
                    </w:rPr>
                  </w:pPr>
                  <w:r>
                    <w:rPr>
                      <w:rFonts w:ascii="Webdings" w:hAnsi="Webdings"/>
                      <w:color w:val="083479"/>
                      <w:w w:val="201"/>
                      <w:sz w:val="28"/>
                    </w:rPr>
                    <w:t></w:t>
                  </w:r>
                </w:p>
              </w:txbxContent>
            </v:textbox>
            <w10:wrap type="none"/>
          </v:shape>
        </w:pict>
      </w:r>
      <w:r>
        <w:rPr/>
        <w:pict>
          <v:shape style="position:absolute;margin-left:220.380005pt;margin-top:-57.580872pt;width:43.15pt;height:34.8pt;mso-position-horizontal-relative:page;mso-position-vertical-relative:paragraph;z-index:-17248" type="#_x0000_t202" filled="false" stroked="false">
            <v:textbox inset="0,0,0,0">
              <w:txbxContent>
                <w:p>
                  <w:pPr>
                    <w:spacing w:before="28"/>
                    <w:ind w:left="536" w:right="0" w:firstLine="0"/>
                    <w:jc w:val="left"/>
                    <w:rPr>
                      <w:rFonts w:ascii="Webdings" w:hAnsi="Webdings"/>
                      <w:sz w:val="28"/>
                    </w:rPr>
                  </w:pPr>
                  <w:r>
                    <w:rPr>
                      <w:rFonts w:ascii="Webdings" w:hAnsi="Webdings"/>
                      <w:color w:val="FF32CC"/>
                      <w:w w:val="201"/>
                      <w:sz w:val="28"/>
                    </w:rPr>
                    <w:t></w:t>
                  </w:r>
                </w:p>
              </w:txbxContent>
            </v:textbox>
            <w10:wrap type="none"/>
          </v:shape>
        </w:pict>
      </w:r>
      <w:r>
        <w:rPr>
          <w:i/>
          <w:sz w:val="22"/>
        </w:rPr>
        <w:t>Figure 2. La structure du CAP comme résultant d’une construction </w:t>
      </w:r>
      <w:r>
        <w:rPr>
          <w:i/>
          <w:sz w:val="22"/>
        </w:rPr>
        <w:t>collective</w:t>
      </w:r>
    </w:p>
    <w:p>
      <w:pPr>
        <w:pStyle w:val="BodyText"/>
        <w:spacing w:before="3"/>
        <w:rPr>
          <w:i/>
          <w:sz w:val="32"/>
        </w:rPr>
      </w:pPr>
    </w:p>
    <w:p>
      <w:pPr>
        <w:pStyle w:val="BodyText"/>
        <w:ind w:left="113" w:right="160"/>
        <w:jc w:val="both"/>
      </w:pPr>
      <w:r>
        <w:rPr/>
        <w:t>La seconde partie d’analyse souligne le caractère éminemment structuré des éléments (document, TdB) constituant le dossier décisionnel, laissant d’ailleurs apparaître des « micro formats » [11]. La structure logique (cf. Figure 4) du document décrivant le CAP ainsi que les tableaux (cf. Figure</w:t>
      </w:r>
    </w:p>
    <w:p>
      <w:pPr>
        <w:pStyle w:val="BodyText"/>
        <w:spacing w:line="252" w:lineRule="exact"/>
        <w:ind w:left="113"/>
        <w:jc w:val="both"/>
      </w:pPr>
      <w:r>
        <w:rPr/>
        <w:t>5)  -  qui  constituent  une  forme  d’écriture  support  au  traitement      de</w:t>
      </w:r>
    </w:p>
    <w:p>
      <w:pPr>
        <w:spacing w:after="0" w:line="252" w:lineRule="exact"/>
        <w:jc w:val="both"/>
        <w:sectPr>
          <w:pgSz w:w="9060" w:h="13600"/>
          <w:pgMar w:header="571" w:footer="579" w:top="760" w:bottom="760" w:left="1020" w:right="1240"/>
        </w:sectPr>
      </w:pPr>
    </w:p>
    <w:p>
      <w:pPr>
        <w:pStyle w:val="BodyText"/>
        <w:spacing w:before="6"/>
        <w:rPr>
          <w:sz w:val="25"/>
        </w:rPr>
      </w:pPr>
    </w:p>
    <w:p>
      <w:pPr>
        <w:pStyle w:val="BodyText"/>
        <w:spacing w:before="72"/>
        <w:ind w:left="178" w:right="100"/>
        <w:jc w:val="both"/>
      </w:pPr>
      <w:r>
        <w:rPr/>
        <w:t>l’information [12][3][13] - permet de dissocier  les  « briques  élémentaires » d’information contenues dans le document ainsi que leur imbrication et de là leurs</w:t>
      </w:r>
      <w:r>
        <w:rPr>
          <w:spacing w:val="-7"/>
        </w:rPr>
        <w:t> </w:t>
      </w:r>
      <w:r>
        <w:rPr/>
        <w:t>dépendances.</w:t>
      </w:r>
    </w:p>
    <w:p>
      <w:pPr>
        <w:pStyle w:val="BodyText"/>
        <w:ind w:left="178" w:right="98"/>
        <w:jc w:val="both"/>
      </w:pPr>
      <w:r>
        <w:rPr/>
        <w:drawing>
          <wp:anchor distT="0" distB="0" distL="0" distR="0" allowOverlap="1" layoutInCell="1" locked="0" behindDoc="0" simplePos="0" relativeHeight="1552">
            <wp:simplePos x="0" y="0"/>
            <wp:positionH relativeFrom="page">
              <wp:posOffset>1171955</wp:posOffset>
            </wp:positionH>
            <wp:positionV relativeFrom="paragraph">
              <wp:posOffset>879472</wp:posOffset>
            </wp:positionV>
            <wp:extent cx="3558350" cy="2826924"/>
            <wp:effectExtent l="0" t="0" r="0" b="0"/>
            <wp:wrapTopAndBottom/>
            <wp:docPr id="5" name="image3.jpeg" descr=""/>
            <wp:cNvGraphicFramePr>
              <a:graphicFrameLocks noChangeAspect="1"/>
            </wp:cNvGraphicFramePr>
            <a:graphic>
              <a:graphicData uri="http://schemas.openxmlformats.org/drawingml/2006/picture">
                <pic:pic>
                  <pic:nvPicPr>
                    <pic:cNvPr id="6" name="image3.jpeg"/>
                    <pic:cNvPicPr/>
                  </pic:nvPicPr>
                  <pic:blipFill>
                    <a:blip r:embed="rId11" cstate="print"/>
                    <a:stretch>
                      <a:fillRect/>
                    </a:stretch>
                  </pic:blipFill>
                  <pic:spPr>
                    <a:xfrm>
                      <a:off x="0" y="0"/>
                      <a:ext cx="3558350" cy="2826924"/>
                    </a:xfrm>
                    <a:prstGeom prst="rect">
                      <a:avLst/>
                    </a:prstGeom>
                  </pic:spPr>
                </pic:pic>
              </a:graphicData>
            </a:graphic>
          </wp:anchor>
        </w:drawing>
      </w:r>
      <w:r>
        <w:rPr/>
        <w:t>L’analyse du tableau de bord sur le plan de son organisation logique mais également de la structure physique en particulier sur les interfaces de synthèse d’indicateurs (cf. Figure 6), permet d’aboutir au même constat avec une similarité forte entre les briques élémentaires identifiées dans le document CAP.</w:t>
      </w:r>
    </w:p>
    <w:p>
      <w:pPr>
        <w:pStyle w:val="BodyText"/>
        <w:spacing w:before="4"/>
      </w:pPr>
    </w:p>
    <w:p>
      <w:pPr>
        <w:spacing w:before="0"/>
        <w:ind w:left="1547" w:right="272" w:firstLine="0"/>
        <w:jc w:val="left"/>
        <w:rPr>
          <w:i/>
          <w:sz w:val="22"/>
        </w:rPr>
      </w:pPr>
      <w:r>
        <w:rPr>
          <w:i/>
          <w:sz w:val="22"/>
        </w:rPr>
        <w:t>Structure logique du document CAP étudié</w:t>
      </w:r>
    </w:p>
    <w:p>
      <w:pPr>
        <w:pStyle w:val="BodyText"/>
        <w:rPr>
          <w:i/>
          <w:sz w:val="20"/>
        </w:rPr>
      </w:pPr>
    </w:p>
    <w:p>
      <w:pPr>
        <w:pStyle w:val="BodyText"/>
        <w:rPr>
          <w:i/>
          <w:sz w:val="20"/>
        </w:rPr>
      </w:pPr>
    </w:p>
    <w:p>
      <w:pPr>
        <w:pStyle w:val="BodyText"/>
        <w:spacing w:before="4"/>
        <w:rPr>
          <w:i/>
          <w:sz w:val="20"/>
        </w:rPr>
      </w:pPr>
      <w:r>
        <w:rPr/>
        <w:drawing>
          <wp:anchor distT="0" distB="0" distL="0" distR="0" allowOverlap="1" layoutInCell="1" locked="0" behindDoc="0" simplePos="0" relativeHeight="1576">
            <wp:simplePos x="0" y="0"/>
            <wp:positionH relativeFrom="page">
              <wp:posOffset>1491995</wp:posOffset>
            </wp:positionH>
            <wp:positionV relativeFrom="paragraph">
              <wp:posOffset>173771</wp:posOffset>
            </wp:positionV>
            <wp:extent cx="2925903" cy="1703070"/>
            <wp:effectExtent l="0" t="0" r="0" b="0"/>
            <wp:wrapTopAndBottom/>
            <wp:docPr id="7" name="image4.jpeg" descr=""/>
            <wp:cNvGraphicFramePr>
              <a:graphicFrameLocks noChangeAspect="1"/>
            </wp:cNvGraphicFramePr>
            <a:graphic>
              <a:graphicData uri="http://schemas.openxmlformats.org/drawingml/2006/picture">
                <pic:pic>
                  <pic:nvPicPr>
                    <pic:cNvPr id="8" name="image4.jpeg"/>
                    <pic:cNvPicPr/>
                  </pic:nvPicPr>
                  <pic:blipFill>
                    <a:blip r:embed="rId12" cstate="print"/>
                    <a:stretch>
                      <a:fillRect/>
                    </a:stretch>
                  </pic:blipFill>
                  <pic:spPr>
                    <a:xfrm>
                      <a:off x="0" y="0"/>
                      <a:ext cx="2925903" cy="1703070"/>
                    </a:xfrm>
                    <a:prstGeom prst="rect">
                      <a:avLst/>
                    </a:prstGeom>
                  </pic:spPr>
                </pic:pic>
              </a:graphicData>
            </a:graphic>
          </wp:anchor>
        </w:drawing>
      </w:r>
    </w:p>
    <w:p>
      <w:pPr>
        <w:pStyle w:val="BodyText"/>
        <w:spacing w:before="7"/>
        <w:rPr>
          <w:i/>
          <w:sz w:val="14"/>
        </w:rPr>
      </w:pPr>
    </w:p>
    <w:p>
      <w:pPr>
        <w:spacing w:before="71"/>
        <w:ind w:left="408" w:right="272" w:firstLine="0"/>
        <w:jc w:val="left"/>
        <w:rPr>
          <w:i/>
          <w:sz w:val="22"/>
        </w:rPr>
      </w:pPr>
      <w:r>
        <w:rPr>
          <w:i/>
          <w:sz w:val="22"/>
        </w:rPr>
        <w:t>Un tableau extrait du CAP qui traduit une hiérarchie d’informations</w:t>
      </w:r>
    </w:p>
    <w:p>
      <w:pPr>
        <w:spacing w:after="0"/>
        <w:jc w:val="left"/>
        <w:rPr>
          <w:sz w:val="22"/>
        </w:rPr>
        <w:sectPr>
          <w:pgSz w:w="9060" w:h="13600"/>
          <w:pgMar w:header="571" w:footer="579" w:top="760" w:bottom="760" w:left="1240" w:right="1020"/>
        </w:sectPr>
      </w:pPr>
    </w:p>
    <w:p>
      <w:pPr>
        <w:pStyle w:val="BodyText"/>
        <w:rPr>
          <w:i/>
          <w:sz w:val="20"/>
        </w:rPr>
      </w:pPr>
    </w:p>
    <w:p>
      <w:pPr>
        <w:pStyle w:val="BodyText"/>
        <w:rPr>
          <w:i/>
          <w:sz w:val="12"/>
        </w:rPr>
      </w:pPr>
    </w:p>
    <w:p>
      <w:pPr>
        <w:pStyle w:val="BodyText"/>
        <w:ind w:left="468"/>
        <w:rPr>
          <w:sz w:val="20"/>
        </w:rPr>
      </w:pPr>
      <w:r>
        <w:rPr>
          <w:sz w:val="20"/>
        </w:rPr>
        <w:drawing>
          <wp:inline distT="0" distB="0" distL="0" distR="0">
            <wp:extent cx="3742287" cy="2449258"/>
            <wp:effectExtent l="0" t="0" r="0" b="0"/>
            <wp:docPr id="9" name="image5.png" descr=""/>
            <wp:cNvGraphicFramePr>
              <a:graphicFrameLocks noChangeAspect="1"/>
            </wp:cNvGraphicFramePr>
            <a:graphic>
              <a:graphicData uri="http://schemas.openxmlformats.org/drawingml/2006/picture">
                <pic:pic>
                  <pic:nvPicPr>
                    <pic:cNvPr id="10" name="image5.png"/>
                    <pic:cNvPicPr/>
                  </pic:nvPicPr>
                  <pic:blipFill>
                    <a:blip r:embed="rId13" cstate="print"/>
                    <a:stretch>
                      <a:fillRect/>
                    </a:stretch>
                  </pic:blipFill>
                  <pic:spPr>
                    <a:xfrm>
                      <a:off x="0" y="0"/>
                      <a:ext cx="3742287" cy="2449258"/>
                    </a:xfrm>
                    <a:prstGeom prst="rect">
                      <a:avLst/>
                    </a:prstGeom>
                  </pic:spPr>
                </pic:pic>
              </a:graphicData>
            </a:graphic>
          </wp:inline>
        </w:drawing>
      </w:r>
      <w:r>
        <w:rPr>
          <w:sz w:val="20"/>
        </w:rPr>
      </w:r>
    </w:p>
    <w:p>
      <w:pPr>
        <w:pStyle w:val="BodyText"/>
        <w:spacing w:before="8"/>
        <w:rPr>
          <w:i/>
          <w:sz w:val="9"/>
        </w:rPr>
      </w:pPr>
    </w:p>
    <w:p>
      <w:pPr>
        <w:spacing w:before="72"/>
        <w:ind w:left="473" w:right="523" w:firstLine="0"/>
        <w:jc w:val="center"/>
        <w:rPr>
          <w:i/>
          <w:sz w:val="22"/>
        </w:rPr>
      </w:pPr>
      <w:r>
        <w:rPr>
          <w:i/>
          <w:sz w:val="22"/>
        </w:rPr>
        <w:t>La synthèse des indicateurs du CAP au sein d’un tableau de bord</w:t>
      </w:r>
    </w:p>
    <w:p>
      <w:pPr>
        <w:pStyle w:val="BodyText"/>
        <w:rPr>
          <w:i/>
        </w:rPr>
      </w:pPr>
    </w:p>
    <w:p>
      <w:pPr>
        <w:pStyle w:val="BodyText"/>
        <w:spacing w:before="1"/>
        <w:rPr>
          <w:i/>
          <w:sz w:val="30"/>
        </w:rPr>
      </w:pPr>
    </w:p>
    <w:p>
      <w:pPr>
        <w:pStyle w:val="Heading3"/>
        <w:numPr>
          <w:ilvl w:val="0"/>
          <w:numId w:val="2"/>
        </w:numPr>
        <w:tabs>
          <w:tab w:pos="546" w:val="left" w:leader="none"/>
          <w:tab w:pos="2306" w:val="left" w:leader="none"/>
          <w:tab w:pos="3478" w:val="left" w:leader="none"/>
          <w:tab w:pos="3976" w:val="left" w:leader="none"/>
          <w:tab w:pos="4769" w:val="left" w:leader="none"/>
          <w:tab w:pos="5146" w:val="left" w:leader="none"/>
        </w:tabs>
        <w:spacing w:line="242" w:lineRule="auto" w:before="0" w:after="0"/>
        <w:ind w:left="546" w:right="164" w:hanging="432"/>
        <w:jc w:val="left"/>
      </w:pPr>
      <w:r>
        <w:rPr/>
        <w:t>Proposition</w:t>
      </w:r>
      <w:r>
        <w:rPr>
          <w:spacing w:val="-4"/>
        </w:rPr>
        <w:t> </w:t>
      </w:r>
      <w:r>
        <w:rPr/>
        <w:t>:</w:t>
        <w:tab/>
      </w:r>
      <w:r>
        <w:rPr>
          <w:spacing w:val="-4"/>
        </w:rPr>
        <w:t>Tableau</w:t>
        <w:tab/>
      </w:r>
      <w:r>
        <w:rPr/>
        <w:t>de</w:t>
        <w:tab/>
        <w:t>bord</w:t>
        <w:tab/>
        <w:t>=</w:t>
        <w:tab/>
      </w:r>
      <w:r>
        <w:rPr>
          <w:rFonts w:ascii="Symbol" w:hAnsi="Symbol"/>
        </w:rPr>
        <w:t></w:t>
      </w:r>
      <w:r>
        <w:rPr/>
        <w:t>(document, utilisateurs)</w:t>
      </w:r>
    </w:p>
    <w:p>
      <w:pPr>
        <w:pStyle w:val="BodyText"/>
        <w:spacing w:before="233"/>
        <w:ind w:left="114"/>
        <w:jc w:val="both"/>
      </w:pPr>
      <w:r>
        <w:rPr/>
        <w:t>Notre analyse nous conduit à considérer le tableau de bord comme une</w:t>
      </w:r>
    </w:p>
    <w:p>
      <w:pPr>
        <w:pStyle w:val="BodyText"/>
        <w:ind w:left="113" w:right="163"/>
        <w:jc w:val="both"/>
      </w:pPr>
      <w:r>
        <w:rPr/>
        <w:t>« ré-éditorialisation » du document le décrivant, dans laquelle on enregistre et fait évoluer des valeurs. Dans cette tâche, des </w:t>
      </w:r>
      <w:r>
        <w:rPr>
          <w:i/>
        </w:rPr>
        <w:t>knowledge </w:t>
      </w:r>
      <w:r>
        <w:rPr>
          <w:i/>
        </w:rPr>
        <w:t>workers </w:t>
      </w:r>
      <w:r>
        <w:rPr/>
        <w:t>[14], jouent un rôle important (cf. Figure 7) puisqu’il faut se prémunir de considérer le document comme un simple </w:t>
      </w:r>
      <w:r>
        <w:rPr>
          <w:i/>
        </w:rPr>
        <w:t>lego </w:t>
      </w:r>
      <w:r>
        <w:rPr/>
        <w:t>combinable à souhait [15].</w:t>
      </w:r>
    </w:p>
    <w:p>
      <w:pPr>
        <w:spacing w:after="0"/>
        <w:jc w:val="both"/>
        <w:sectPr>
          <w:pgSz w:w="9060" w:h="13600"/>
          <w:pgMar w:header="571" w:footer="579" w:top="760" w:bottom="760" w:left="1020" w:right="1240"/>
        </w:sectPr>
      </w:pPr>
    </w:p>
    <w:p>
      <w:pPr>
        <w:pStyle w:val="BodyText"/>
        <w:rPr>
          <w:sz w:val="10"/>
        </w:rPr>
      </w:pPr>
    </w:p>
    <w:p>
      <w:pPr>
        <w:pStyle w:val="BodyText"/>
        <w:rPr>
          <w:sz w:val="10"/>
        </w:rPr>
      </w:pPr>
    </w:p>
    <w:p>
      <w:pPr>
        <w:pStyle w:val="BodyText"/>
        <w:rPr>
          <w:sz w:val="10"/>
        </w:rPr>
      </w:pPr>
    </w:p>
    <w:p>
      <w:pPr>
        <w:pStyle w:val="BodyText"/>
        <w:rPr>
          <w:sz w:val="10"/>
        </w:rPr>
      </w:pPr>
    </w:p>
    <w:p>
      <w:pPr>
        <w:pStyle w:val="BodyText"/>
        <w:rPr>
          <w:sz w:val="10"/>
        </w:rPr>
      </w:pPr>
    </w:p>
    <w:p>
      <w:pPr>
        <w:pStyle w:val="BodyText"/>
        <w:rPr>
          <w:sz w:val="10"/>
        </w:rPr>
      </w:pPr>
    </w:p>
    <w:p>
      <w:pPr>
        <w:pStyle w:val="BodyText"/>
        <w:rPr>
          <w:sz w:val="10"/>
        </w:rPr>
      </w:pPr>
    </w:p>
    <w:p>
      <w:pPr>
        <w:spacing w:line="244" w:lineRule="auto" w:before="64"/>
        <w:ind w:left="1219" w:right="71" w:firstLine="1"/>
        <w:jc w:val="center"/>
        <w:rPr>
          <w:rFonts w:ascii="Arial"/>
          <w:sz w:val="10"/>
        </w:rPr>
      </w:pPr>
      <w:r>
        <w:rPr>
          <w:rFonts w:ascii="Arial"/>
          <w:color w:val="626262"/>
          <w:sz w:val="10"/>
        </w:rPr>
        <w:t>Indicateur existants</w:t>
      </w:r>
      <w:r>
        <w:rPr>
          <w:rFonts w:ascii="Arial"/>
          <w:color w:val="626262"/>
          <w:spacing w:val="-13"/>
          <w:sz w:val="10"/>
        </w:rPr>
        <w:t> </w:t>
      </w:r>
      <w:r>
        <w:rPr>
          <w:rFonts w:ascii="Arial"/>
          <w:color w:val="626262"/>
          <w:sz w:val="10"/>
        </w:rPr>
        <w:t>et </w:t>
      </w:r>
      <w:r>
        <w:rPr>
          <w:rFonts w:ascii="Arial"/>
          <w:color w:val="626262"/>
          <w:w w:val="95"/>
          <w:sz w:val="10"/>
        </w:rPr>
        <w:t>disponibles</w:t>
      </w:r>
    </w:p>
    <w:p>
      <w:pPr>
        <w:pStyle w:val="BodyText"/>
        <w:spacing w:before="9"/>
        <w:rPr>
          <w:rFonts w:ascii="Arial"/>
          <w:sz w:val="10"/>
        </w:rPr>
      </w:pPr>
    </w:p>
    <w:p>
      <w:pPr>
        <w:pStyle w:val="Heading1"/>
        <w:ind w:right="112"/>
      </w:pPr>
      <w:r>
        <w:rPr>
          <w:color w:val="083479"/>
          <w:w w:val="200"/>
        </w:rPr>
        <w:t></w:t>
      </w:r>
    </w:p>
    <w:p>
      <w:pPr>
        <w:spacing w:before="5"/>
        <w:ind w:left="0" w:right="110" w:firstLine="0"/>
        <w:jc w:val="right"/>
        <w:rPr>
          <w:rFonts w:ascii="Webdings" w:hAnsi="Webdings"/>
          <w:sz w:val="47"/>
        </w:rPr>
      </w:pPr>
      <w:r>
        <w:rPr>
          <w:rFonts w:ascii="Webdings" w:hAnsi="Webdings"/>
          <w:color w:val="083479"/>
          <w:w w:val="200"/>
          <w:sz w:val="47"/>
        </w:rPr>
        <w:t></w:t>
      </w:r>
    </w:p>
    <w:p>
      <w:pPr>
        <w:spacing w:before="71"/>
        <w:ind w:left="1095" w:right="0" w:firstLine="0"/>
        <w:jc w:val="center"/>
        <w:rPr>
          <w:rFonts w:ascii="Arial"/>
          <w:sz w:val="10"/>
        </w:rPr>
      </w:pPr>
      <w:r>
        <w:rPr>
          <w:rFonts w:ascii="Arial"/>
          <w:color w:val="626262"/>
          <w:sz w:val="10"/>
        </w:rPr>
        <w:t>Saisie</w:t>
      </w:r>
      <w:r>
        <w:rPr>
          <w:rFonts w:ascii="Arial"/>
          <w:color w:val="626262"/>
          <w:spacing w:val="-11"/>
          <w:sz w:val="10"/>
        </w:rPr>
        <w:t> </w:t>
      </w:r>
      <w:r>
        <w:rPr>
          <w:rFonts w:ascii="Arial"/>
          <w:color w:val="626262"/>
          <w:sz w:val="10"/>
        </w:rPr>
        <w:t>manuelle</w:t>
      </w:r>
    </w:p>
    <w:p>
      <w:pPr>
        <w:pStyle w:val="BodyText"/>
        <w:spacing w:before="9"/>
        <w:rPr>
          <w:rFonts w:ascii="Arial"/>
          <w:sz w:val="11"/>
        </w:rPr>
      </w:pPr>
      <w:r>
        <w:rPr/>
        <w:br w:type="column"/>
      </w:r>
      <w:r>
        <w:rPr>
          <w:rFonts w:ascii="Arial"/>
          <w:sz w:val="11"/>
        </w:rPr>
      </w:r>
    </w:p>
    <w:p>
      <w:pPr>
        <w:spacing w:line="244" w:lineRule="auto" w:before="0"/>
        <w:ind w:left="895" w:right="0" w:firstLine="0"/>
        <w:jc w:val="center"/>
        <w:rPr>
          <w:rFonts w:ascii="Arial"/>
          <w:b/>
          <w:sz w:val="10"/>
        </w:rPr>
      </w:pPr>
      <w:r>
        <w:rPr>
          <w:rFonts w:ascii="Arial"/>
          <w:b/>
          <w:color w:val="B50B00"/>
          <w:sz w:val="10"/>
        </w:rPr>
        <w:t>Consolidation</w:t>
      </w:r>
      <w:r>
        <w:rPr>
          <w:rFonts w:ascii="Arial"/>
          <w:b/>
          <w:color w:val="B50B00"/>
          <w:spacing w:val="-10"/>
          <w:sz w:val="10"/>
        </w:rPr>
        <w:t> </w:t>
      </w:r>
      <w:r>
        <w:rPr>
          <w:rFonts w:ascii="Arial"/>
          <w:b/>
          <w:color w:val="B50B00"/>
          <w:sz w:val="10"/>
        </w:rPr>
        <w:t>et</w:t>
      </w:r>
      <w:r>
        <w:rPr>
          <w:rFonts w:ascii="Arial"/>
          <w:b/>
          <w:color w:val="B50B00"/>
          <w:spacing w:val="-11"/>
          <w:sz w:val="10"/>
        </w:rPr>
        <w:t> </w:t>
      </w:r>
      <w:r>
        <w:rPr>
          <w:rFonts w:ascii="Arial"/>
          <w:b/>
          <w:color w:val="B50B00"/>
          <w:sz w:val="10"/>
        </w:rPr>
        <w:t>mise</w:t>
      </w:r>
      <w:r>
        <w:rPr>
          <w:rFonts w:ascii="Arial"/>
          <w:b/>
          <w:color w:val="B50B00"/>
          <w:spacing w:val="-11"/>
          <w:sz w:val="10"/>
        </w:rPr>
        <w:t> </w:t>
      </w:r>
      <w:r>
        <w:rPr>
          <w:rFonts w:ascii="Arial"/>
          <w:b/>
          <w:color w:val="B50B00"/>
          <w:sz w:val="10"/>
        </w:rPr>
        <w:t>en forme des</w:t>
      </w:r>
      <w:r>
        <w:rPr>
          <w:rFonts w:ascii="Arial"/>
          <w:b/>
          <w:color w:val="B50B00"/>
          <w:spacing w:val="-16"/>
          <w:sz w:val="10"/>
        </w:rPr>
        <w:t> </w:t>
      </w:r>
      <w:r>
        <w:rPr>
          <w:rFonts w:ascii="Arial"/>
          <w:b/>
          <w:color w:val="B50B00"/>
          <w:sz w:val="10"/>
        </w:rPr>
        <w:t>indicateurs</w:t>
      </w:r>
    </w:p>
    <w:p>
      <w:pPr>
        <w:pStyle w:val="BodyText"/>
        <w:rPr>
          <w:rFonts w:ascii="Arial"/>
          <w:b/>
          <w:sz w:val="10"/>
        </w:rPr>
      </w:pPr>
    </w:p>
    <w:p>
      <w:pPr>
        <w:pStyle w:val="BodyText"/>
        <w:spacing w:before="10"/>
        <w:rPr>
          <w:rFonts w:ascii="Arial"/>
          <w:b/>
          <w:sz w:val="8"/>
        </w:rPr>
      </w:pPr>
    </w:p>
    <w:p>
      <w:pPr>
        <w:pStyle w:val="Heading2"/>
        <w:ind w:right="306"/>
        <w:jc w:val="right"/>
      </w:pPr>
      <w:r>
        <w:rPr/>
        <w:pict>
          <v:group style="position:absolute;margin-left:138.289993pt;margin-top:.800003pt;width:133.65pt;height:49.9pt;mso-position-horizontal-relative:page;mso-position-vertical-relative:paragraph;z-index:-17080" coordorigin="2766,16" coordsize="2673,998">
            <v:line style="position:absolute" from="2973,965" to="2973,973" stroked="true" strokeweight=".06pt" strokecolor="#626262"/>
            <v:line style="position:absolute" from="2974,969" to="2975,968" stroked="true" strokeweight=".491pt" strokecolor="#626262"/>
            <v:line style="position:absolute" from="2971,966" to="2978,966" stroked="true" strokeweight=".12pt" strokecolor="#626262"/>
            <v:line style="position:absolute" from="2971,965" to="2978,965" stroked="true" strokeweight=".06pt" strokecolor="#626262"/>
            <v:shape style="position:absolute;left:2972;top:962;width:3;height:3" coordorigin="2972,962" coordsize="3,3" path="m2975,964l2974,963m2974,963l2972,962e" filled="false" stroked="true" strokeweight=".491pt" strokecolor="#626262">
              <v:path arrowok="t"/>
            </v:shape>
            <v:line style="position:absolute" from="2972,958" to="2972,965" stroked="true" strokeweight=".06pt" strokecolor="#626262"/>
            <v:line style="position:absolute" from="2971,962" to="2846,962" stroked="true" strokeweight=".368pt" strokecolor="#626262"/>
            <v:shape style="position:absolute;left:2842;top:962;width:5;height:4" coordorigin="2842,962" coordsize="5,4" path="m2846,962l2845,963,2844,964m2844,964l2842,965e" filled="false" stroked="true" strokeweight=".491pt" strokecolor="#626262">
              <v:path arrowok="t"/>
            </v:shape>
            <v:line style="position:absolute" from="2838,966" to="2845,966" stroked="true" strokeweight=".06pt" strokecolor="#626262"/>
            <v:shape style="position:absolute;left:2842;top:966;width:4;height:3" coordorigin="2842,966" coordsize="4,3" path="m2842,966l2844,968m2844,968l2845,969e" filled="false" stroked="true" strokeweight=".491pt" strokecolor="#626262">
              <v:path arrowok="t"/>
            </v:shape>
            <v:shape style="position:absolute;left:2845;top:969;width:128;height:2" coordorigin="2845,969" coordsize="128,0" path="m2845,969l2846,969,2848,969m2848,969l2972,969e" filled="false" stroked="true" strokeweight=".368pt" strokecolor="#626262">
              <v:path arrowok="t"/>
            </v:shape>
            <v:shape style="position:absolute;left:2970;top:927;width:80;height:78" coordorigin="2970,927" coordsize="80,78" path="m2970,1005l3049,966m3049,966l2970,927e" filled="false" stroked="true" strokeweight=".491pt" strokecolor="#626262">
              <v:path arrowok="t"/>
            </v:shape>
            <v:line style="position:absolute" from="2970,927" to="2970,1005" stroked="true" strokeweight=".368pt" strokecolor="#626262"/>
            <v:shape style="position:absolute;left:2771;top:927;width:78;height:78" coordorigin="2771,927" coordsize="78,78" path="m2849,927l2771,966m2771,966l2849,1005e" filled="false" stroked="true" strokeweight=".491pt" strokecolor="#626262">
              <v:path arrowok="t"/>
            </v:shape>
            <v:line style="position:absolute" from="2849,1005" to="2849,927" stroked="true" strokeweight=".368pt" strokecolor="#626262"/>
            <v:shape style="position:absolute;left:2983;top:16;width:2455;height:997" type="#_x0000_t75" stroked="false">
              <v:imagedata r:id="rId14" o:title=""/>
            </v:shape>
            <w10:wrap type="none"/>
          </v:group>
        </w:pict>
      </w:r>
      <w:r>
        <w:rPr>
          <w:imprint/>
          <w:color w:val="EDFFFF"/>
          <w:w w:val="202"/>
        </w:rPr>
        <w:t></w:t>
      </w:r>
    </w:p>
    <w:p>
      <w:pPr>
        <w:pStyle w:val="BodyText"/>
        <w:rPr>
          <w:rFonts w:ascii="Webdings" w:hAnsi="Webdings"/>
          <w:sz w:val="34"/>
        </w:rPr>
      </w:pPr>
    </w:p>
    <w:p>
      <w:pPr>
        <w:pStyle w:val="BodyText"/>
        <w:spacing w:before="4"/>
        <w:rPr>
          <w:rFonts w:ascii="Webdings" w:hAnsi="Webdings"/>
          <w:sz w:val="36"/>
        </w:rPr>
      </w:pPr>
    </w:p>
    <w:p>
      <w:pPr>
        <w:spacing w:line="247" w:lineRule="auto" w:before="0"/>
        <w:ind w:left="843" w:right="0" w:firstLine="0"/>
        <w:jc w:val="center"/>
        <w:rPr>
          <w:rFonts w:ascii="Arial" w:hAnsi="Arial"/>
          <w:sz w:val="12"/>
        </w:rPr>
      </w:pPr>
      <w:r>
        <w:rPr/>
        <w:pict>
          <v:group style="position:absolute;margin-left:148.369995pt;margin-top:29.25803pt;width:133.950pt;height:30.05pt;mso-position-horizontal-relative:page;mso-position-vertical-relative:paragraph;z-index:-17104" coordorigin="2967,585" coordsize="2679,601">
            <v:shape style="position:absolute;left:5302;top:747;width:8;height:2" coordorigin="5302,747" coordsize="8,2" path="m5302,748l5309,748m5302,747l5309,747e" filled="false" stroked="true" strokeweight=".06pt" strokecolor="#083479">
              <v:path arrowok="t"/>
            </v:shape>
            <v:shape style="position:absolute;left:5302;top:744;width:4;height:3" coordorigin="5302,744" coordsize="4,3" path="m5305,746l5303,745m5303,745l5302,744e" filled="false" stroked="true" strokeweight=".491pt" strokecolor="#083479">
              <v:path arrowok="t"/>
            </v:shape>
            <v:line style="position:absolute" from="5301,740" to="5301,747" stroked="true" strokeweight=".06pt" strokecolor="#083479"/>
            <v:shape style="position:absolute;left:5297;top:744;width:4;height:4" coordorigin="5297,744" coordsize="4,4" path="m5300,744l5299,745,5298,746m5298,746l5297,747e" filled="false" stroked="true" strokeweight=".491pt" strokecolor="#083479">
              <v:path arrowok="t"/>
            </v:shape>
            <v:line style="position:absolute" from="5297,747" to="5296,768" stroked="true" strokeweight=".368pt" strokecolor="#083479"/>
            <v:shape style="position:absolute;left:5285;top:768;width:11;height:40" coordorigin="5285,768" coordsize="11,40" path="m5296,768l5291,788m5291,788l5285,807e" filled="false" stroked="true" strokeweight=".43pt" strokecolor="#083479">
              <v:path arrowok="t"/>
            </v:shape>
            <v:shape style="position:absolute;left:5011;top:807;width:274;height:216" coordorigin="5011,807" coordsize="274,216" path="m5285,807l5275,827m5275,827l5262,845m5262,845l5246,865m5246,865l5230,883m5230,883l5209,902m5209,902l5188,921m5188,921l5162,939m5162,939l5136,957m5136,957l5107,974m5107,974l5077,992m5077,992l5045,1008m5045,1008l5011,1023e" filled="false" stroked="true" strokeweight=".491pt" strokecolor="#083479">
              <v:path arrowok="t"/>
            </v:shape>
            <v:shape style="position:absolute;left:4644;top:1023;width:368;height:114" coordorigin="4644,1023" coordsize="368,114" path="m5011,1023l4976,1040m4976,1040l4940,1055m4940,1055l4901,1068m4901,1068l4861,1082m4861,1082l4819,1095m4819,1095l4734,1117m4734,1117l4644,1137e" filled="false" stroked="true" strokeweight=".43pt" strokecolor="#083479">
              <v:path arrowok="t"/>
            </v:shape>
            <v:shape style="position:absolute;left:3920;top:1137;width:724;height:38" coordorigin="3920,1137" coordsize="724,38" path="m4644,1137l4550,1153m4550,1153l4456,1164m4456,1164l4360,1171m4360,1171l4310,1175m4310,1175l4262,1175m4262,1175l4176,1171m4176,1171l4176,1171m4176,1171l4090,1165m4090,1165l4004,1155m4004,1155l3920,1141e" filled="false" stroked="true" strokeweight=".368pt" strokecolor="#083479">
              <v:path arrowok="t"/>
            </v:shape>
            <v:shape style="position:absolute;left:3546;top:1021;width:375;height:120" coordorigin="3546,1021" coordsize="375,120" path="m3920,1141l3838,1122m3838,1122l3761,1101m3761,1101l3685,1076m3685,1076l3613,1051m3613,1051l3546,1021e" filled="false" stroked="true" strokeweight=".43pt" strokecolor="#083479">
              <v:path arrowok="t"/>
            </v:shape>
            <v:shape style="position:absolute;left:3244;top:770;width:303;height:251" coordorigin="3244,770" coordsize="303,251" path="m3546,1021l3515,1005m3515,1005l3485,989m3485,989l3455,973m3455,973l3427,956m3427,956l3401,938m3401,938l3376,920m3376,920l3353,902m3353,902l3331,883m3331,883l3313,865m3313,865l3295,846m3295,846l3280,828m3280,828l3265,807m3265,807l3254,788m3254,788l3244,770e" filled="false" stroked="true" strokeweight=".491pt" strokecolor="#083479">
              <v:path arrowok="t"/>
            </v:shape>
            <v:line style="position:absolute" from="3240,770" to="3247,770" stroked="true" strokeweight=".06pt" strokecolor="#083479"/>
            <v:shape style="position:absolute;left:3241;top:767;width:3;height:3" coordorigin="3241,767" coordsize="3,3" path="m3244,769l3242,768m3242,768l3241,767e" filled="false" stroked="true" strokeweight=".491pt" strokecolor="#083479">
              <v:path arrowok="t"/>
            </v:shape>
            <v:line style="position:absolute" from="3241,763" to="3241,770" stroked="true" strokeweight=".06pt" strokecolor="#083479"/>
            <v:shape style="position:absolute;left:3236;top:767;width:4;height:4" coordorigin="3236,767" coordsize="4,4" path="m3240,767l3239,768,3238,769m3238,769l3236,770e" filled="false" stroked="true" strokeweight=".491pt" strokecolor="#083479">
              <v:path arrowok="t"/>
            </v:shape>
            <v:line style="position:absolute" from="3233,771" to="3240,771" stroked="true" strokeweight=".06pt" strokecolor="#083479"/>
            <v:shape style="position:absolute;left:3236;top:771;width:309;height:257" coordorigin="3236,771" coordsize="309,257" path="m3236,771l3246,791m3246,791l3247,792m3247,792l3259,812m3259,812l3274,831m3274,831l3289,849m3289,849l3307,870m3307,870l3308,871m3308,871l3328,889m3328,889l3349,908m3349,908l3372,926m3372,926l3397,944m3397,944l3424,962m3424,962l3451,979m3451,979l3480,996m3480,996l3511,1011m3511,1011l3512,1013m3512,1013l3545,1028e" filled="false" stroked="true" strokeweight=".491pt" strokecolor="#083479">
              <v:path arrowok="t"/>
            </v:shape>
            <v:shape style="position:absolute;left:3545;top:1028;width:375;height:120" coordorigin="3545,1028" coordsize="375,120" path="m3545,1028l3612,1058m3612,1058l3684,1085m3684,1085l3760,1109m3760,1109l3836,1130m3836,1130l3919,1148e" filled="false" stroked="true" strokeweight=".43pt" strokecolor="#083479">
              <v:path arrowok="t"/>
            </v:shape>
            <v:shape style="position:absolute;left:3919;top:1148;width:256;height:32" coordorigin="3919,1148" coordsize="256,32" path="m3919,1148l4003,1163m4003,1163l4088,1173m4088,1173l4175,1179e" filled="false" stroked="true" strokeweight=".368pt" strokecolor="#083479">
              <v:path arrowok="t"/>
            </v:shape>
            <v:line style="position:absolute" from="4175,1176" to="4175,1183" stroked="true" strokeweight=".06pt" strokecolor="#083479"/>
            <v:shape style="position:absolute;left:4176;top:1145;width:470;height:38" coordorigin="4176,1145" coordsize="470,38" path="m4176,1179l4264,1182m4264,1182l4312,1182m4312,1182l4361,1179m4361,1179l4457,1171m4457,1171l4552,1160m4552,1160l4645,1145e" filled="false" stroked="true" strokeweight=".368pt" strokecolor="#083479">
              <v:path arrowok="t"/>
            </v:shape>
            <v:shape style="position:absolute;left:4645;top:1015;width:402;height:130" coordorigin="4645,1015" coordsize="402,130" path="m4645,1145l4735,1124m4735,1124l4820,1103m4820,1103l4862,1089m4862,1089l4902,1075m4902,1075l4942,1062m4942,1062l4978,1047m4978,1047l5012,1031m5012,1031l5047,1015e" filled="false" stroked="true" strokeweight=".43pt" strokecolor="#083479">
              <v:path arrowok="t"/>
            </v:shape>
            <v:line style="position:absolute" from="5048,1011" to="5048,1019" stroked="true" strokeweight=".06pt" strokecolor="#083479"/>
            <v:shape style="position:absolute;left:5048;top:809;width:244;height:207" coordorigin="5048,809" coordsize="244,207" path="m5048,1015l5081,998m5081,998l5111,980m5111,980l5140,963m5140,963l5166,947m5166,947l5191,927m5191,927l5214,908m5214,908l5234,889m5234,889l5236,888m5236,888l5252,869m5252,869l5268,848m5268,848l5281,830m5281,830l5291,811m5291,811l5292,809e" filled="false" stroked="true" strokeweight=".491pt" strokecolor="#083479">
              <v:path arrowok="t"/>
            </v:shape>
            <v:shape style="position:absolute;left:5292;top:769;width:11;height:40" coordorigin="5292,769" coordsize="11,40" path="m5292,809l5298,789m5298,789l5303,769e" filled="false" stroked="true" strokeweight=".43pt" strokecolor="#083479">
              <v:path arrowok="t"/>
            </v:shape>
            <v:line style="position:absolute" from="5303,769" to="5305,749" stroked="true" strokeweight=".368pt" strokecolor="#083479"/>
            <v:line style="position:absolute" from="3278,761" to="3224,693" stroked="true" strokeweight=".491pt" strokecolor="#083479"/>
            <v:shape style="position:absolute;left:3203;top:693;width:76;height:86" coordorigin="3203,693" coordsize="76,86" path="m3224,693l3203,779m3203,779l3278,761e" filled="false" stroked="true" strokeweight=".43pt" strokecolor="#083479">
              <v:path arrowok="t"/>
            </v:shape>
            <v:shape style="position:absolute;left:3467;top:590;width:3;height:3" coordorigin="3467,590" coordsize="3,3" path="m3469,593l3468,591m3468,591l3467,590e" filled="false" stroked="true" strokeweight=".491pt" strokecolor="#626262">
              <v:path arrowok="t"/>
            </v:shape>
            <v:line style="position:absolute" from="3466,586" to="3466,594" stroked="true" strokeweight=".06pt" strokecolor="#626262"/>
            <v:shape style="position:absolute;left:3462;top:590;width:4;height:4" coordorigin="3462,590" coordsize="4,4" path="m3466,590l3464,591,3463,593m3463,593l3462,594e" filled="false" stroked="true" strokeweight=".491pt" strokecolor="#626262">
              <v:path arrowok="t"/>
            </v:shape>
            <v:shape style="position:absolute;left:3460;top:594;width:3;height:39" coordorigin="3460,594" coordsize="3,39" path="m3462,594l3462,613m3462,613l3460,632e" filled="false" stroked="true" strokeweight=".368pt" strokecolor="#626262">
              <v:path arrowok="t"/>
            </v:shape>
            <v:shape style="position:absolute;left:3451;top:632;width:9;height:32" coordorigin="3451,632" coordsize="9,32" path="m3460,632l3456,649m3456,649l3451,663e" filled="false" stroked="true" strokeweight=".43pt" strokecolor="#626262">
              <v:path arrowok="t"/>
            </v:shape>
            <v:shape style="position:absolute;left:3432;top:663;width:20;height:26" coordorigin="3432,663" coordsize="20,26" path="m3451,663l3445,675m3445,675l3439,684m3439,684l3432,689e" filled="false" stroked="true" strokeweight=".491pt" strokecolor="#626262">
              <v:path arrowok="t"/>
            </v:shape>
            <v:shape style="position:absolute;left:3017;top:689;width:416;height:2" coordorigin="3017,689" coordsize="416,2" path="m3432,689l3425,690m3425,690l3017,690e" filled="false" stroked="true" strokeweight=".368pt" strokecolor="#626262">
              <v:path arrowok="t"/>
            </v:shape>
            <v:line style="position:absolute" from="3017,690" to="3011,689" stroked="true" strokeweight=".43pt" strokecolor="#626262"/>
            <v:shape style="position:absolute;left:2998;top:675;width:14;height:14" coordorigin="2998,675" coordsize="14,14" path="m3011,689l3005,684m3005,684l2998,675e" filled="false" stroked="true" strokeweight=".491pt" strokecolor="#626262">
              <v:path arrowok="t"/>
            </v:shape>
            <v:shape style="position:absolute;left:2984;top:632;width:14;height:44" coordorigin="2984,632" coordsize="14,44" path="m2998,675l2993,663m2993,663l2988,649m2988,649l2984,632e" filled="false" stroked="true" strokeweight=".43pt" strokecolor="#626262">
              <v:path arrowok="t"/>
            </v:shape>
            <v:shape style="position:absolute;left:2981;top:594;width:4;height:39" coordorigin="2981,594" coordsize="4,39" path="m2984,632l2982,613m2982,613l2981,594e" filled="false" stroked="true" strokeweight=".368pt" strokecolor="#626262">
              <v:path arrowok="t"/>
            </v:shape>
            <v:line style="position:absolute" from="2977,593" to="2984,593" stroked="true" strokeweight=".06pt" strokecolor="#626262"/>
            <v:shape style="position:absolute;left:2977;top:590;width:4;height:3" coordorigin="2977,590" coordsize="4,3" path="m2981,593l2978,591m2978,591l2977,590e" filled="false" stroked="true" strokeweight=".491pt" strokecolor="#626262">
              <v:path arrowok="t"/>
            </v:shape>
            <v:line style="position:absolute" from="2977,586" to="2977,594" stroked="true" strokeweight=".06pt" strokecolor="#626262"/>
            <v:shape style="position:absolute;left:2972;top:590;width:4;height:4" coordorigin="2972,590" coordsize="4,4" path="m2976,590l2975,591,2974,593m2974,593l2972,594e" filled="false" stroked="true" strokeweight=".491pt" strokecolor="#626262">
              <v:path arrowok="t"/>
            </v:shape>
            <v:line style="position:absolute" from="2969,594" to="2976,594" stroked="true" strokeweight=".06pt" strokecolor="#626262"/>
            <v:shape style="position:absolute;left:2972;top:595;width:4;height:39" coordorigin="2972,595" coordsize="4,39" path="m2972,595l2974,614m2974,614l2976,633e" filled="false" stroked="true" strokeweight=".368pt" strokecolor="#626262">
              <v:path arrowok="t"/>
            </v:shape>
            <v:shape style="position:absolute;left:2976;top:633;width:10;height:32" coordorigin="2976,633" coordsize="10,32" path="m2976,633l2981,650m2981,650l2986,665e" filled="false" stroked="true" strokeweight=".43pt" strokecolor="#626262">
              <v:path arrowok="t"/>
            </v:shape>
            <v:line style="position:absolute" from="2986,665" to="2992,678" stroked="true" strokeweight=".491pt" strokecolor="#626262"/>
            <v:line style="position:absolute" from="2988,678" to="2995,678" stroked="true" strokeweight=".06pt" strokecolor="#626262"/>
            <v:shape style="position:absolute;left:2992;top:679;width:17;height:17" coordorigin="2992,679" coordsize="17,17" path="m2992,679l2999,687m2999,687l3000,689m3000,689l3007,695m3007,695l3008,696e" filled="false" stroked="true" strokeweight=".491pt" strokecolor="#626262">
              <v:path arrowok="t"/>
            </v:shape>
            <v:line style="position:absolute" from="3009,692" to="3009,699" stroked="true" strokeweight=".06pt" strokecolor="#626262"/>
            <v:shape style="position:absolute;left:3010;top:696;width:424;height:2" coordorigin="3010,696" coordsize="424,2" path="m3010,696l3018,697m3018,697l3426,697m3426,697l3433,696e" filled="false" stroked="true" strokeweight=".368pt" strokecolor="#626262">
              <v:path arrowok="t"/>
            </v:shape>
            <v:shape style="position:absolute;left:3433;top:665;width:26;height:32" coordorigin="3433,665" coordsize="26,32" path="m3433,696l3434,695m3434,695l3444,689m3444,689l3445,687m3445,687l3451,679m3451,679l3452,678m3452,678l3458,665e" filled="false" stroked="true" strokeweight=".491pt" strokecolor="#626262">
              <v:path arrowok="t"/>
            </v:shape>
            <v:shape style="position:absolute;left:3458;top:633;width:9;height:32" coordorigin="3458,633" coordsize="9,32" path="m3458,665l3463,650m3463,650l3467,633e" filled="false" stroked="true" strokeweight=".43pt" strokecolor="#626262">
              <v:path arrowok="t"/>
            </v:shape>
            <v:line style="position:absolute" from="3467,633" to="3469,614" stroked="true" strokeweight=".368pt" strokecolor="#626262"/>
            <v:line style="position:absolute" from="3469,593" to="3469,614" stroked="true" strokeweight=".368pt" strokecolor="#626262"/>
            <v:shape style="position:absolute;left:4938;top:627;width:708;height:79" type="#_x0000_t202" filled="false" stroked="false">
              <v:textbox inset="0,0,0,0">
                <w:txbxContent>
                  <w:p>
                    <w:pPr>
                      <w:spacing w:line="79" w:lineRule="exact" w:before="0"/>
                      <w:ind w:left="0" w:right="-14" w:firstLine="0"/>
                      <w:jc w:val="left"/>
                      <w:rPr>
                        <w:rFonts w:ascii="Arial"/>
                        <w:sz w:val="8"/>
                      </w:rPr>
                    </w:pPr>
                    <w:r>
                      <w:rPr>
                        <w:rFonts w:ascii="Arial"/>
                        <w:color w:val="083479"/>
                        <w:w w:val="95"/>
                        <w:sz w:val="8"/>
                      </w:rPr>
                      <w:t>Documents / Portails</w:t>
                    </w:r>
                  </w:p>
                </w:txbxContent>
              </v:textbox>
              <w10:wrap type="none"/>
            </v:shape>
            <v:shape style="position:absolute;left:4203;top:785;width:354;height:354" type="#_x0000_t202" filled="false" stroked="false">
              <v:textbox inset="0,0,0,0">
                <w:txbxContent>
                  <w:p>
                    <w:pPr>
                      <w:spacing w:before="3"/>
                      <w:ind w:left="0" w:right="0" w:firstLine="0"/>
                      <w:jc w:val="left"/>
                      <w:rPr>
                        <w:rFonts w:ascii="Webdings" w:hAnsi="Webdings"/>
                        <w:sz w:val="35"/>
                      </w:rPr>
                    </w:pPr>
                    <w:r>
                      <w:rPr>
                        <w:rFonts w:ascii="Webdings" w:hAnsi="Webdings"/>
                        <w:imprint/>
                        <w:color w:val="EDFFFF"/>
                        <w:w w:val="202"/>
                        <w:sz w:val="35"/>
                      </w:rPr>
                      <w:t></w:t>
                    </w:r>
                  </w:p>
                </w:txbxContent>
              </v:textbox>
              <w10:wrap type="none"/>
            </v:shape>
            <w10:wrap type="none"/>
          </v:group>
        </w:pict>
      </w:r>
      <w:r>
        <w:rPr/>
        <w:pict>
          <v:group style="position:absolute;margin-left:138.289993pt;margin-top:17.078030pt;width:14.8pt;height:4.350pt;mso-position-horizontal-relative:page;mso-position-vertical-relative:paragraph;z-index:1696" coordorigin="2766,342" coordsize="296,87">
            <v:line style="position:absolute" from="2981,385" to="2981,392" stroked="true" strokeweight=".06pt" strokecolor="#626262"/>
            <v:line style="position:absolute" from="2982,389" to="2983,387" stroked="true" strokeweight=".491pt" strokecolor="#626262"/>
            <v:line style="position:absolute" from="2980,386" to="2987,386" stroked="true" strokeweight=".12pt" strokecolor="#626262"/>
            <v:line style="position:absolute" from="2980,384" to="2987,384" stroked="true" strokeweight=".06pt" strokecolor="#626262"/>
            <v:shape style="position:absolute;left:2981;top:381;width:3;height:3" coordorigin="2981,381" coordsize="3,3" path="m2983,384l2982,383m2982,383l2981,381e" filled="false" stroked="true" strokeweight=".491pt" strokecolor="#626262">
              <v:path arrowok="t"/>
            </v:shape>
            <v:line style="position:absolute" from="2980,378" to="2980,385" stroked="true" strokeweight=".12pt" strokecolor="#626262"/>
            <v:line style="position:absolute" from="2978,381" to="2848,381" stroked="true" strokeweight=".368pt" strokecolor="#626262"/>
            <v:shape style="position:absolute;left:2844;top:381;width:4;height:4" coordorigin="2844,381" coordsize="4,4" path="m2848,381l2846,383,2845,384m2845,384l2844,385e" filled="false" stroked="true" strokeweight=".491pt" strokecolor="#626262">
              <v:path arrowok="t"/>
            </v:shape>
            <v:line style="position:absolute" from="2840,386" to="2848,386" stroked="true" strokeweight=".06pt" strokecolor="#626262"/>
            <v:shape style="position:absolute;left:2844;top:386;width:3;height:3" coordorigin="2844,386" coordsize="3,3" path="m2844,386l2845,387m2845,387l2846,389e" filled="false" stroked="true" strokeweight=".491pt" strokecolor="#626262">
              <v:path arrowok="t"/>
            </v:shape>
            <v:shape style="position:absolute;left:2846;top:389;width:135;height:2" coordorigin="2846,389" coordsize="135,0" path="m2846,389l2848,389,2849,389m2849,389l2981,389e" filled="false" stroked="true" strokeweight=".368pt" strokecolor="#626262">
              <v:path arrowok="t"/>
            </v:shape>
            <v:line style="position:absolute" from="2977,423" to="3056,386" stroked="true" strokeweight=".43pt" strokecolor="#626262"/>
            <v:line style="position:absolute" from="3056,386" to="2977,347" stroked="true" strokeweight=".491pt" strokecolor="#626262"/>
            <v:line style="position:absolute" from="2977,347" to="2977,423" stroked="true" strokeweight=".368pt" strokecolor="#626262"/>
            <v:line style="position:absolute" from="2850,347" to="2771,386" stroked="true" strokeweight=".491pt" strokecolor="#626262"/>
            <v:line style="position:absolute" from="2771,386" to="2850,423" stroked="true" strokeweight=".43pt" strokecolor="#626262"/>
            <v:line style="position:absolute" from="2850,423" to="2850,347" stroked="true" strokeweight=".368pt" strokecolor="#626262"/>
            <w10:wrap type="none"/>
          </v:group>
        </w:pict>
      </w:r>
      <w:r>
        <w:rPr>
          <w:rFonts w:ascii="Arial" w:hAnsi="Arial"/>
          <w:color w:val="626262"/>
          <w:sz w:val="12"/>
        </w:rPr>
        <w:t>Cycle de construction </w:t>
      </w:r>
      <w:r>
        <w:rPr>
          <w:rFonts w:ascii="Arial" w:hAnsi="Arial"/>
          <w:color w:val="626262"/>
          <w:w w:val="98"/>
          <w:sz w:val="12"/>
        </w:rPr>
        <w:t>de lÕinformation </w:t>
      </w:r>
      <w:r>
        <w:rPr>
          <w:rFonts w:ascii="Arial" w:hAnsi="Arial"/>
          <w:color w:val="626262"/>
          <w:sz w:val="12"/>
        </w:rPr>
        <w:t>dˇcisionnelle</w:t>
      </w:r>
    </w:p>
    <w:p>
      <w:pPr>
        <w:pStyle w:val="BodyText"/>
        <w:rPr>
          <w:rFonts w:ascii="Arial"/>
          <w:sz w:val="12"/>
        </w:rPr>
      </w:pPr>
    </w:p>
    <w:p>
      <w:pPr>
        <w:pStyle w:val="BodyText"/>
        <w:rPr>
          <w:rFonts w:ascii="Arial"/>
          <w:sz w:val="12"/>
        </w:rPr>
      </w:pPr>
    </w:p>
    <w:p>
      <w:pPr>
        <w:pStyle w:val="BodyText"/>
        <w:rPr>
          <w:rFonts w:ascii="Arial"/>
          <w:sz w:val="12"/>
        </w:rPr>
      </w:pPr>
    </w:p>
    <w:p>
      <w:pPr>
        <w:pStyle w:val="BodyText"/>
        <w:rPr>
          <w:rFonts w:ascii="Arial"/>
          <w:sz w:val="12"/>
        </w:rPr>
      </w:pPr>
    </w:p>
    <w:p>
      <w:pPr>
        <w:pStyle w:val="BodyText"/>
        <w:rPr>
          <w:rFonts w:ascii="Arial"/>
          <w:sz w:val="12"/>
        </w:rPr>
      </w:pPr>
    </w:p>
    <w:p>
      <w:pPr>
        <w:spacing w:line="247" w:lineRule="auto" w:before="94"/>
        <w:ind w:left="797" w:right="0" w:firstLine="0"/>
        <w:jc w:val="center"/>
        <w:rPr>
          <w:rFonts w:ascii="Arial" w:hAnsi="Arial"/>
          <w:b/>
          <w:sz w:val="10"/>
        </w:rPr>
      </w:pPr>
      <w:r>
        <w:rPr>
          <w:rFonts w:ascii="Arial" w:hAnsi="Arial"/>
          <w:b/>
          <w:color w:val="B50B00"/>
          <w:sz w:val="10"/>
        </w:rPr>
        <w:t>Dˇfinition des moyens et stratˇgies de collecte</w:t>
      </w:r>
    </w:p>
    <w:p>
      <w:pPr>
        <w:pStyle w:val="BodyText"/>
        <w:rPr>
          <w:rFonts w:ascii="Arial"/>
          <w:b/>
          <w:sz w:val="34"/>
        </w:rPr>
      </w:pPr>
      <w:r>
        <w:rPr/>
        <w:br w:type="column"/>
      </w:r>
      <w:r>
        <w:rPr>
          <w:rFonts w:ascii="Arial"/>
          <w:b/>
          <w:sz w:val="34"/>
        </w:rPr>
      </w:r>
    </w:p>
    <w:p>
      <w:pPr>
        <w:pStyle w:val="BodyText"/>
        <w:rPr>
          <w:rFonts w:ascii="Arial"/>
          <w:b/>
          <w:sz w:val="34"/>
        </w:rPr>
      </w:pPr>
    </w:p>
    <w:p>
      <w:pPr>
        <w:pStyle w:val="BodyText"/>
        <w:spacing w:before="11"/>
        <w:rPr>
          <w:rFonts w:ascii="Arial"/>
          <w:b/>
          <w:sz w:val="26"/>
        </w:rPr>
      </w:pPr>
    </w:p>
    <w:p>
      <w:pPr>
        <w:pStyle w:val="Heading2"/>
        <w:spacing w:line="333" w:lineRule="exact"/>
        <w:ind w:left="289"/>
      </w:pPr>
      <w:r>
        <w:rPr>
          <w:color w:val="083479"/>
          <w:w w:val="50"/>
        </w:rPr>
        <w:t></w:t>
      </w:r>
    </w:p>
    <w:p>
      <w:pPr>
        <w:spacing w:line="87" w:lineRule="exact" w:before="0"/>
        <w:ind w:left="345" w:right="-5" w:hanging="32"/>
        <w:jc w:val="left"/>
        <w:rPr>
          <w:rFonts w:ascii="Arial"/>
          <w:sz w:val="9"/>
        </w:rPr>
      </w:pPr>
      <w:r>
        <w:rPr/>
        <w:pict>
          <v:group style="position:absolute;margin-left:281.654999pt;margin-top:-9.196135pt;width:20.5pt;height:44.1pt;mso-position-horizontal-relative:page;mso-position-vertical-relative:paragraph;z-index:-17032" coordorigin="5633,-184" coordsize="410,882">
            <v:line style="position:absolute" from="5995,284" to="6002,284" stroked="true" strokeweight=".12pt" strokecolor="#626262"/>
            <v:line style="position:absolute" from="5995,282" to="6002,282" stroked="true" strokeweight=".06pt" strokecolor="#626262"/>
            <v:shape style="position:absolute;left:5996;top:279;width:3;height:3" coordorigin="5996,279" coordsize="3,3" path="m5999,281l5998,280m5998,280l5996,279e" filled="false" stroked="true" strokeweight=".491pt" strokecolor="#626262">
              <v:path arrowok="t"/>
            </v:shape>
            <v:line style="position:absolute" from="5996,275" to="5996,283" stroked="true" strokeweight=".06pt" strokecolor="#626262"/>
            <v:shape style="position:absolute;left:5773;top:279;width:222;height:350" coordorigin="5773,279" coordsize="222,350" path="m5995,279l5994,280,5993,281m5993,281l5774,627m5774,627l5773,628e" filled="false" stroked="true" strokeweight=".491pt" strokecolor="#626262">
              <v:path arrowok="t"/>
            </v:shape>
            <v:line style="position:absolute" from="5770,629" to="5777,629" stroked="true" strokeweight=".06pt" strokecolor="#626262"/>
            <v:shape style="position:absolute;left:5773;top:629;width:3;height:3" coordorigin="5773,629" coordsize="3,3" path="m5773,629l5774,631m5774,631l5776,632e" filled="false" stroked="true" strokeweight=".491pt" strokecolor="#626262">
              <v:path arrowok="t"/>
            </v:shape>
            <v:shape style="position:absolute;left:5776;top:632;width:3;height:2" coordorigin="5776,632" coordsize="3,0" path="m5776,632l5777,632,5778,632e" filled="false" stroked="true" strokeweight=".368pt" strokecolor="#626262">
              <v:path arrowok="t"/>
            </v:shape>
            <v:line style="position:absolute" from="5779,628" to="5779,635" stroked="true" strokeweight=".06pt" strokecolor="#626262"/>
            <v:shape style="position:absolute;left:5779;top:285;width:220;height:347" coordorigin="5779,285" coordsize="220,347" path="m5779,632l5780,631m5780,631l5999,285e" filled="false" stroked="true" strokeweight=".491pt" strokecolor="#626262">
              <v:path arrowok="t"/>
            </v:shape>
            <v:line style="position:absolute" from="6026,307" to="6037,219" stroked="true" strokeweight=".368pt" strokecolor="#626262"/>
            <v:shape style="position:absolute;left:5962;top:219;width:76;height:88" coordorigin="5962,219" coordsize="76,88" path="m6037,219l5962,265m5962,265l6026,307e" filled="false" stroked="true" strokeweight=".491pt" strokecolor="#626262">
              <v:path arrowok="t"/>
            </v:shape>
            <v:line style="position:absolute" from="5746,607" to="5738,693" stroked="true" strokeweight=".368pt" strokecolor="#626262"/>
            <v:shape style="position:absolute;left:5690;top:-130;width:123;height:824" coordorigin="5690,-130" coordsize="123,824" path="m5738,693l5813,647m5813,647l5746,607m5693,-128l5692,-129m5692,-129l5690,-130e" filled="false" stroked="true" strokeweight=".491pt" strokecolor="#626262">
              <v:path arrowok="t"/>
            </v:shape>
            <v:line style="position:absolute" from="5690,-134" to="5690,-127" stroked="true" strokeweight=".06pt" strokecolor="#626262"/>
            <v:shape style="position:absolute;left:5686;top:-130;width:4;height:4" coordorigin="5686,-130" coordsize="4,4" path="m5689,-130l5688,-129,5687,-128m5687,-128l5686,-127e" filled="false" stroked="true" strokeweight=".491pt" strokecolor="#626262">
              <v:path arrowok="t"/>
            </v:shape>
            <v:line style="position:absolute" from="5682,-126" to="5689,-126" stroked="true" strokeweight=".06pt" strokecolor="#626262"/>
            <v:shape style="position:absolute;left:5686;top:-125;width:294;height:296" coordorigin="5686,-125" coordsize="294,296" path="m5686,-125l5687,-124m5687,-124l5978,169m5978,169l5980,170e" filled="false" stroked="true" strokeweight=".491pt" strokecolor="#626262">
              <v:path arrowok="t"/>
            </v:shape>
            <v:shape style="position:absolute;left:5980;top:170;width:3;height:2" coordorigin="5980,170" coordsize="3,0" path="m5980,170l5981,170,5982,170e" filled="false" stroked="true" strokeweight=".368pt" strokecolor="#626262">
              <v:path arrowok="t"/>
            </v:shape>
            <v:line style="position:absolute" from="5983,166" to="5983,173" stroked="true" strokeweight=".06pt" strokecolor="#626262"/>
            <v:line style="position:absolute" from="5983,170" to="5984,169" stroked="true" strokeweight=".491pt" strokecolor="#626262"/>
            <v:line style="position:absolute" from="5981,167" to="5988,167" stroked="true" strokeweight=".18pt" strokecolor="#626262"/>
            <v:line style="position:absolute" from="5981,164" to="5988,164" stroked="true" strokeweight=".06pt" strokecolor="#626262"/>
            <v:line style="position:absolute" from="5984,164" to="5693,-128" stroked="true" strokeweight=".491pt" strokecolor="#626262"/>
            <v:shape style="position:absolute;left:5638;top:-179;width:82;height:83" coordorigin="5638,-179" coordsize="82,83" path="m5719,-152l5638,-179m5638,-179l5663,-97e" filled="false" stroked="true" strokeweight=".43pt" strokecolor="#626262">
              <v:path arrowok="t"/>
            </v:shape>
            <v:line style="position:absolute" from="5663,-97" to="5719,-152" stroked="true" strokeweight=".491pt" strokecolor="#626262"/>
            <v:shape style="position:absolute;left:5954;top:139;width:83;height:81" coordorigin="5954,139" coordsize="83,81" path="m5954,193l6037,219m6037,219l6008,139e" filled="false" stroked="true" strokeweight=".43pt" strokecolor="#626262">
              <v:path arrowok="t"/>
            </v:shape>
            <v:line style="position:absolute" from="6008,139" to="5954,193" stroked="true" strokeweight=".491pt" strokecolor="#626262"/>
            <w10:wrap type="none"/>
          </v:group>
        </w:pict>
      </w:r>
      <w:r>
        <w:rPr>
          <w:rFonts w:ascii="Arial"/>
          <w:color w:val="083479"/>
          <w:w w:val="95"/>
          <w:sz w:val="9"/>
        </w:rPr>
        <w:t>Tableaux</w:t>
      </w:r>
    </w:p>
    <w:p>
      <w:pPr>
        <w:spacing w:before="3"/>
        <w:ind w:left="345" w:right="-5" w:firstLine="0"/>
        <w:jc w:val="left"/>
        <w:rPr>
          <w:rFonts w:ascii="Arial"/>
          <w:sz w:val="9"/>
        </w:rPr>
      </w:pPr>
      <w:r>
        <w:rPr>
          <w:rFonts w:ascii="Arial"/>
          <w:color w:val="083479"/>
          <w:sz w:val="9"/>
        </w:rPr>
        <w:t>de bord</w:t>
      </w:r>
    </w:p>
    <w:p>
      <w:pPr>
        <w:pStyle w:val="BodyText"/>
        <w:rPr>
          <w:rFonts w:ascii="Arial"/>
          <w:sz w:val="8"/>
        </w:rPr>
      </w:pPr>
    </w:p>
    <w:p>
      <w:pPr>
        <w:pStyle w:val="BodyText"/>
        <w:rPr>
          <w:rFonts w:ascii="Arial"/>
          <w:sz w:val="8"/>
        </w:rPr>
      </w:pPr>
    </w:p>
    <w:p>
      <w:pPr>
        <w:pStyle w:val="BodyText"/>
        <w:spacing w:before="2"/>
        <w:rPr>
          <w:rFonts w:ascii="Arial"/>
          <w:sz w:val="8"/>
        </w:rPr>
      </w:pPr>
    </w:p>
    <w:p>
      <w:pPr>
        <w:spacing w:before="0"/>
        <w:ind w:left="40" w:right="0" w:firstLine="0"/>
        <w:jc w:val="left"/>
        <w:rPr>
          <w:rFonts w:ascii="Arial" w:hAnsi="Arial"/>
          <w:sz w:val="31"/>
        </w:rPr>
      </w:pPr>
      <w:r>
        <w:rPr>
          <w:rFonts w:ascii="Webdings" w:hAnsi="Webdings"/>
          <w:color w:val="083479"/>
          <w:spacing w:val="1"/>
          <w:w w:val="202"/>
          <w:sz w:val="31"/>
        </w:rPr>
        <w:t></w:t>
      </w:r>
      <w:r>
        <w:rPr>
          <w:rFonts w:ascii="Arial" w:hAnsi="Arial"/>
          <w:color w:val="083479"/>
          <w:w w:val="342"/>
          <w:sz w:val="31"/>
        </w:rPr>
        <w:t> </w:t>
      </w:r>
    </w:p>
    <w:p>
      <w:pPr>
        <w:pStyle w:val="BodyText"/>
        <w:rPr>
          <w:rFonts w:ascii="Arial"/>
          <w:sz w:val="10"/>
        </w:rPr>
      </w:pPr>
      <w:r>
        <w:rPr/>
        <w:br w:type="column"/>
      </w:r>
      <w:r>
        <w:rPr>
          <w:rFonts w:ascii="Arial"/>
          <w:sz w:val="10"/>
        </w:rPr>
      </w: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spacing w:before="3"/>
        <w:rPr>
          <w:rFonts w:ascii="Arial"/>
          <w:sz w:val="8"/>
        </w:rPr>
      </w:pPr>
    </w:p>
    <w:p>
      <w:pPr>
        <w:spacing w:line="247" w:lineRule="auto" w:before="1"/>
        <w:ind w:left="259" w:right="1103" w:firstLine="0"/>
        <w:jc w:val="center"/>
        <w:rPr>
          <w:rFonts w:ascii="Arial"/>
          <w:sz w:val="10"/>
        </w:rPr>
      </w:pPr>
      <w:r>
        <w:rPr>
          <w:rFonts w:ascii="Arial"/>
          <w:color w:val="626262"/>
          <w:sz w:val="10"/>
        </w:rPr>
        <w:t>Consultation des indicateurs</w:t>
      </w:r>
    </w:p>
    <w:p>
      <w:pPr>
        <w:pStyle w:val="Heading1"/>
        <w:spacing w:before="70"/>
        <w:ind w:right="806"/>
        <w:jc w:val="center"/>
      </w:pPr>
      <w:r>
        <w:rPr>
          <w:color w:val="083479"/>
          <w:w w:val="200"/>
        </w:rPr>
        <w:t></w:t>
      </w:r>
    </w:p>
    <w:p>
      <w:pPr>
        <w:spacing w:line="247" w:lineRule="auto" w:before="84"/>
        <w:ind w:left="414" w:right="744" w:hanging="62"/>
        <w:jc w:val="left"/>
        <w:rPr>
          <w:rFonts w:ascii="Arial" w:hAnsi="Arial"/>
          <w:sz w:val="10"/>
        </w:rPr>
      </w:pPr>
      <w:r>
        <w:rPr>
          <w:rFonts w:ascii="Arial" w:hAnsi="Arial"/>
          <w:color w:val="626262"/>
          <w:sz w:val="10"/>
        </w:rPr>
        <w:t>Dˇfinition des</w:t>
      </w:r>
      <w:r>
        <w:rPr>
          <w:rFonts w:ascii="Arial" w:hAnsi="Arial"/>
          <w:color w:val="626262"/>
          <w:w w:val="98"/>
          <w:sz w:val="10"/>
        </w:rPr>
        <w:t> </w:t>
      </w:r>
      <w:r>
        <w:rPr>
          <w:rFonts w:ascii="Arial" w:hAnsi="Arial"/>
          <w:color w:val="626262"/>
          <w:sz w:val="10"/>
        </w:rPr>
        <w:t>indicateurs</w:t>
      </w:r>
    </w:p>
    <w:p>
      <w:pPr>
        <w:spacing w:after="0" w:line="247" w:lineRule="auto"/>
        <w:jc w:val="left"/>
        <w:rPr>
          <w:rFonts w:ascii="Arial" w:hAnsi="Arial"/>
          <w:sz w:val="10"/>
        </w:rPr>
        <w:sectPr>
          <w:type w:val="continuous"/>
          <w:pgSz w:w="9060" w:h="13600"/>
          <w:pgMar w:top="1280" w:bottom="280" w:left="1020" w:right="1240"/>
          <w:cols w:num="4" w:equalWidth="0">
            <w:col w:w="1792" w:space="40"/>
            <w:col w:w="2064" w:space="40"/>
            <w:col w:w="680" w:space="40"/>
            <w:col w:w="2144"/>
          </w:cols>
        </w:sectPr>
      </w:pPr>
    </w:p>
    <w:p>
      <w:pPr>
        <w:pStyle w:val="BodyText"/>
        <w:spacing w:before="5"/>
        <w:rPr>
          <w:rFonts w:ascii="Arial"/>
          <w:sz w:val="16"/>
        </w:rPr>
      </w:pPr>
    </w:p>
    <w:p>
      <w:pPr>
        <w:spacing w:before="72"/>
        <w:ind w:left="1952" w:right="272" w:firstLine="0"/>
        <w:jc w:val="left"/>
        <w:rPr>
          <w:i/>
          <w:sz w:val="22"/>
        </w:rPr>
      </w:pPr>
      <w:r>
        <w:rPr>
          <w:i/>
          <w:sz w:val="22"/>
        </w:rPr>
        <w:t>Cycle d’éditorialisation du CAP</w:t>
      </w:r>
    </w:p>
    <w:p>
      <w:pPr>
        <w:spacing w:after="0"/>
        <w:jc w:val="left"/>
        <w:rPr>
          <w:sz w:val="22"/>
        </w:rPr>
        <w:sectPr>
          <w:type w:val="continuous"/>
          <w:pgSz w:w="9060" w:h="13600"/>
          <w:pgMar w:top="1280" w:bottom="280" w:left="1020" w:right="1240"/>
        </w:sectPr>
      </w:pPr>
    </w:p>
    <w:p>
      <w:pPr>
        <w:pStyle w:val="BodyText"/>
        <w:spacing w:before="6"/>
        <w:rPr>
          <w:i/>
          <w:sz w:val="25"/>
        </w:rPr>
      </w:pPr>
    </w:p>
    <w:p>
      <w:pPr>
        <w:pStyle w:val="BodyText"/>
        <w:spacing w:before="72"/>
        <w:ind w:left="178" w:right="115" w:hanging="1"/>
        <w:jc w:val="both"/>
      </w:pPr>
      <w:r>
        <w:rPr/>
        <w:t>Nous proposons ainsi une approche appréhendant le tableau de bord selon l’équation : tableau de bord = ƒ(document, utilisateurs). La fonction ƒ est alors conditionnée par le document, dont on peut extraire un modèle (cf. Figure   8),   et   l’utilisateur   qu’il   soit   auteur,   éditeur,   lecteur    voir</w:t>
      </w:r>
    </w:p>
    <w:p>
      <w:pPr>
        <w:pStyle w:val="BodyText"/>
        <w:ind w:left="178"/>
        <w:jc w:val="both"/>
      </w:pPr>
      <w:r>
        <w:rPr/>
        <w:t>« annotateur » (contributeur) sur le tableau de bord.</w:t>
      </w:r>
    </w:p>
    <w:p>
      <w:pPr>
        <w:pStyle w:val="BodyText"/>
        <w:spacing w:before="8"/>
        <w:rPr>
          <w:sz w:val="20"/>
        </w:rPr>
      </w:pPr>
      <w:r>
        <w:rPr/>
        <w:pict>
          <v:group style="position:absolute;margin-left:126.665001pt;margin-top:13.891407pt;width:213.95pt;height:37.450pt;mso-position-horizontal-relative:page;mso-position-vertical-relative:paragraph;z-index:1744;mso-wrap-distance-left:0;mso-wrap-distance-right:0" coordorigin="2533,278" coordsize="4279,749">
            <v:line style="position:absolute" from="3040,717" to="3379,717" stroked="true" strokeweight=".316pt" strokecolor="#2a6296"/>
            <v:shape style="position:absolute;left:3377;top:683;width:65;height:68" coordorigin="3377,683" coordsize="65,68" path="m3377,683l3377,751,3442,717,3377,683xe" filled="true" fillcolor="#2a6296" stroked="false">
              <v:path arrowok="t"/>
              <v:fill type="solid"/>
            </v:shape>
            <v:line style="position:absolute" from="3040,717" to="3379,717" stroked="true" strokeweight=".316pt" strokecolor="#2a6296"/>
            <v:shape style="position:absolute;left:3377;top:683;width:65;height:68" coordorigin="3377,683" coordsize="65,68" path="m3377,683l3377,751,3442,717,3377,683xe" filled="true" fillcolor="#2a6296" stroked="false">
              <v:path arrowok="t"/>
              <v:fill type="solid"/>
            </v:shape>
            <v:line style="position:absolute" from="4146,717" to="4535,718" stroked="true" strokeweight=".316pt" strokecolor="#2a6296"/>
            <v:shape style="position:absolute;left:4534;top:685;width:65;height:68" coordorigin="4534,685" coordsize="65,68" path="m4534,685l4534,752,4598,718,4534,685xe" filled="true" fillcolor="#2a6296" stroked="false">
              <v:path arrowok="t"/>
              <v:fill type="solid"/>
            </v:shape>
            <v:line style="position:absolute" from="5302,729" to="5591,729" stroked="true" strokeweight=".316pt" strokecolor="#2a6296"/>
            <v:shape style="position:absolute;left:5588;top:695;width:65;height:68" coordorigin="5588,695" coordsize="65,68" path="m5588,695l5588,763,5653,729,5588,695xe" filled="true" fillcolor="#2a6296" stroked="false">
              <v:path arrowok="t"/>
              <v:fill type="solid"/>
            </v:shape>
            <v:line style="position:absolute" from="5302,729" to="5591,729" stroked="true" strokeweight=".316pt" strokecolor="#2a6296"/>
            <v:shape style="position:absolute;left:5588;top:695;width:65;height:68" coordorigin="5588,695" coordsize="65,68" path="m5588,695l5588,763,5653,729,5588,695xe" filled="true" fillcolor="#2a6296" stroked="false">
              <v:path arrowok="t"/>
              <v:fill type="solid"/>
            </v:shape>
            <v:shape style="position:absolute;left:6106;top:464;width:554;height:251" coordorigin="6106,464" coordsize="554,251" path="m6106,617l6130,561,6212,501,6281,477,6356,465,6382,464,6408,465,6484,476,6552,497,6607,526,6653,572,6659,597,6656,615,6619,680,6588,705,6570,715e" filled="false" stroked="true" strokeweight=".316pt" strokecolor="#2a6296">
              <v:path arrowok="t"/>
            </v:shape>
            <v:shape style="position:absolute;left:6508;top:681;width:72;height:65" coordorigin="6508,681" coordsize="72,65" path="m6565,681l6508,729,6580,746,6565,681xe" filled="true" fillcolor="#2a6296" stroked="false">
              <v:path arrowok="t"/>
              <v:fill type="solid"/>
            </v:shape>
            <v:shape style="position:absolute;left:6106;top:464;width:554;height:251" coordorigin="6106,464" coordsize="554,251" path="m6106,617l6130,561,6212,501,6281,477,6356,465,6382,464,6408,465,6484,476,6552,497,6607,526,6653,572,6659,597,6656,615,6619,680,6588,705,6570,715e" filled="false" stroked="true" strokeweight=".316pt" strokecolor="#2a6296">
              <v:path arrowok="t"/>
            </v:shape>
            <v:shape style="position:absolute;left:6508;top:681;width:72;height:65" coordorigin="6508,681" coordsize="72,65" path="m6565,681l6508,729,6580,746,6565,681xe" filled="true" fillcolor="#2a6296" stroked="false">
              <v:path arrowok="t"/>
              <v:fill type="solid"/>
            </v:shape>
            <v:shape style="position:absolute;left:2537;top:281;width:4272;height:742" coordorigin="2537,281" coordsize="4272,742" path="m2537,1023l2537,281,6809,281,6809,1023e" filled="false" stroked="true" strokeweight=".316pt" strokecolor="#2a6296">
              <v:path arrowok="t"/>
            </v:shape>
            <w10:wrap type="topAndBottom"/>
          </v:group>
        </w:pict>
      </w:r>
    </w:p>
    <w:p>
      <w:pPr>
        <w:pStyle w:val="BodyText"/>
        <w:spacing w:before="8"/>
        <w:rPr>
          <w:sz w:val="11"/>
        </w:rPr>
      </w:pPr>
    </w:p>
    <w:p>
      <w:pPr>
        <w:spacing w:before="71"/>
        <w:ind w:left="2480" w:right="2423" w:firstLine="0"/>
        <w:jc w:val="center"/>
        <w:rPr>
          <w:i/>
          <w:sz w:val="22"/>
        </w:rPr>
      </w:pPr>
      <w:r>
        <w:rPr>
          <w:i/>
          <w:sz w:val="22"/>
        </w:rPr>
        <w:t>Meta modèle de CAP</w:t>
      </w:r>
    </w:p>
    <w:p>
      <w:pPr>
        <w:pStyle w:val="BodyText"/>
        <w:spacing w:before="119"/>
        <w:ind w:left="178" w:right="116"/>
        <w:jc w:val="both"/>
      </w:pPr>
      <w:r>
        <w:rPr/>
        <w:t>Nous avons ainsi initié des développements en accord avec cette approche, en intégrant au sein d’une suite bureautique des mécanismes permettant d’identifier les briques élémentaires du document afin d’être en mesure de générer un tableau de bord au sein d’une plateforme robuste (cf. Figure</w:t>
      </w:r>
      <w:r>
        <w:rPr>
          <w:spacing w:val="-3"/>
        </w:rPr>
        <w:t> </w:t>
      </w:r>
      <w:r>
        <w:rPr/>
        <w:t>9).</w:t>
      </w:r>
    </w:p>
    <w:p>
      <w:pPr>
        <w:pStyle w:val="BodyText"/>
        <w:spacing w:before="1"/>
        <w:rPr>
          <w:sz w:val="29"/>
        </w:rPr>
      </w:pPr>
      <w:r>
        <w:rPr/>
        <w:pict>
          <v:group style="position:absolute;margin-left:92.339996pt;margin-top:18.752819pt;width:116.25pt;height:133.65pt;mso-position-horizontal-relative:page;mso-position-vertical-relative:paragraph;z-index:1768;mso-wrap-distance-left:0;mso-wrap-distance-right:0" coordorigin="1847,375" coordsize="2325,2673">
            <v:shape style="position:absolute;left:2146;top:376;width:1715;height:2603" type="#_x0000_t75" stroked="false">
              <v:imagedata r:id="rId15" o:title=""/>
            </v:shape>
            <v:rect style="position:absolute;left:2144;top:376;width:1715;height:2603" filled="false" stroked="true" strokeweight=".06pt" strokecolor="#083479"/>
            <v:shape style="position:absolute;left:1847;top:375;width:81;height:2673" coordorigin="1847,375" coordsize="81,2673" path="m1927,375l1907,375,1900,380,1894,387,1891,391,1885,400,1878,410,1873,423,1868,437,1862,453,1859,470,1858,475,1855,491,1853,512,1849,532,1847,554,1847,2873,1849,2894,1853,2914,1855,2935,1858,2953,1859,2956,1862,2974,1868,2990,1873,3004,1878,3016,1885,3028,1891,3037,1894,3040,1900,3047,1920,3047,1920,3046,1914,3046,1916,3038,1913,3035,1912,3034,1900,3034,1906,3027,1906,3027,1901,3021,1895,3009,1890,2997,1885,2983,1879,2967,1876,2953,1867,2953,1876,2949,1876,2949,1873,2935,1871,2914,1867,2894,1866,2873,1864,2828,1864,598,1865,575,1867,532,1871,512,1873,491,1876,477,1876,477,1867,475,1876,475,1879,460,1885,445,1890,430,1895,417,1901,407,1906,400,1906,400,1900,393,1912,393,1913,392,1916,389,1914,381,1920,381,1920,377,1927,377,1927,375xm1924,3041l1921,3047,1927,3047,1927,3043,1924,3041xm1916,3038l1916,3038,1919,3040,1914,3046,1920,3046,1920,3040,1921,3040,1916,3038xm1921,3040l1920,3040,1924,3041,1921,3040xm1908,3030l1900,3034,1912,3034,1908,3030xm1906,3027l1906,3027,1908,3030,1908,3029,1906,3027xm1876,2949l1876,2949,1876,2953,1877,2953,1876,2949xm1877,475l1876,475,1876,477,1876,477,1877,475xm1908,398l1906,400,1906,400,1908,398,1908,398xm1912,393l1900,393,1908,398,1912,393xm1920,381l1914,381,1919,387,1916,389,1916,389,1921,387,1920,387,1920,381xm1924,386l1920,387,1921,387,1924,386xm1927,377l1920,377,1924,386,1927,385,1927,377xe" filled="true" fillcolor="#fd5714" stroked="false">
              <v:path arrowok="t"/>
              <v:fill type="solid"/>
            </v:shape>
            <v:shape style="position:absolute;left:1991;top:1126;width:82;height:1174" coordorigin="1991,1126" coordsize="82,1174" path="m2072,1126l2065,1126,2047,1132,2041,1135,2035,1138,2032,1139,2026,1145,2016,1156,2004,1174,1998,1191,1993,1209,1993,1213,1991,1232,1991,2195,1993,2215,1993,2218,1998,2236,2004,2252,2016,2270,2026,2281,2032,2287,2035,2288,2047,2295,2054,2296,2065,2300,2072,2300,2072,2288,2058,2288,2058,2281,2039,2281,2041,2272,2043,2272,2039,2269,2034,2264,2022,2264,2028,2257,2029,2257,2021,2246,2015,2229,2011,2215,2002,2215,2010,2212,2010,2205,2009,2195,2009,1232,2010,1222,2010,1215,2002,1213,2011,1213,2015,1198,2021,1181,2028,1171,2022,1162,2035,1162,2039,1157,2043,1155,2041,1155,2039,1147,2058,1147,2058,1138,2072,1138,2072,1126xm2065,2281l2062,2281,2058,2288,2072,2288,2072,2282,2065,2281xm2045,2274l2039,2281,2062,2281,2054,2278,2047,2275,2045,2274xm2043,2272l2041,2272,2045,2274,2045,2273,2043,2272xm2030,2259l2022,2264,2034,2264,2030,2259xm2029,2257l2028,2257,2030,2259,2030,2259,2029,2257xm2010,2212l2010,2215,2011,2215,2010,2212xm2011,1213l2010,1213,2010,1215,2011,1213xm2035,1162l2022,1162,2030,1167,2028,1171,2035,1162xm2044,1153l2041,1155,2043,1155,2045,1154,2044,1153xm2061,1146l2058,1147,2039,1147,2044,1153,2047,1151,2054,1148,2062,1147,2061,1146xm2072,1138l2058,1138,2061,1146,2072,1144,2072,1138xe" filled="true" fillcolor="#ff0000" stroked="false">
              <v:path arrowok="t"/>
              <v:fill type="solid"/>
            </v:shape>
            <v:shape style="position:absolute;left:1991;top:2318;width:82;height:634" coordorigin="1991,2318" coordsize="82,634" path="m2072,2318l2058,2319,2054,2319,2041,2323,2029,2327,2018,2333,2016,2336,2006,2343,1999,2353,1998,2356,1993,2365,1993,2371,1992,2373,1991,2379,1991,2891,1992,2896,1993,2900,1993,2905,1998,2914,1999,2918,2006,2926,2016,2935,2018,2936,2029,2943,2041,2947,2054,2950,2058,2951,2072,2951,2072,2942,2058,2942,2058,2933,2047,2930,2039,2927,2022,2927,2024,2919,2025,2919,2018,2914,2017,2912,2006,2912,2012,2905,2013,2905,2010,2899,2010,2896,2000,2896,2009,2893,2009,2893,2009,2891,2009,2379,2009,2378,2009,2378,2000,2373,2010,2373,2010,2372,2014,2365,2012,2365,2006,2357,2018,2357,2018,2356,2025,2350,2024,2350,2022,2342,2041,2342,2047,2339,2058,2337,2058,2327,2072,2327,2072,2318xm2058,2932l2058,2933,2062,2933,2058,2942,2072,2942,2072,2933,2058,2932xm2028,2921l2022,2927,2039,2927,2035,2926,2028,2921xm2025,2919l2024,2919,2028,2921,2025,2919xm2014,2907l2006,2912,2017,2912,2014,2907xm2013,2905l2012,2905,2014,2907,2015,2907,2013,2905xm2009,2893l2009,2893,2010,2896,2010,2896,2009,2893xm2010,2373l2010,2373,2009,2378,2009,2378,2010,2373xm2014,2362l2012,2365,2014,2365,2015,2362,2014,2362xm2018,2357l2006,2357,2014,2362,2018,2357xm2027,2349l2024,2350,2025,2350,2027,2349xm2041,2342l2022,2342,2028,2348,2027,2349,2035,2344,2041,2342xm2072,2327l2058,2327,2062,2336,2058,2337,2058,2337,2072,2336,2072,2327xe" filled="true" fillcolor="#00cc00" stroked="false">
              <v:path arrowok="t"/>
              <v:fill type="solid"/>
            </v:shape>
            <v:shape style="position:absolute;left:2063;top:1994;width:83;height:270" coordorigin="2063,1994" coordsize="83,270" path="m2146,1994l2131,1994,2117,1995,2105,1997,2101,1999,2092,2001,2082,2005,2075,2007,2071,2009,2068,2013,2066,2017,2065,2018,2064,2021,2063,2023,2063,2235,2064,2236,2065,2240,2066,2242,2068,2246,2071,2249,2082,2253,2092,2258,2101,2259,2105,2260,2117,2263,2131,2264,2146,2264,2146,2251,2105,2251,2105,2243,2098,2242,2078,2242,2080,2240,2075,2240,2077,2236,2074,2236,2078,2235,2080,2233,2082,2233,2082,2026,2080,2026,2077,2023,2074,2021,2076,2021,2075,2020,2080,2020,2078,2015,2105,2015,2105,2007,2146,2007,2146,1994xm2105,2242l2105,2243,2107,2243,2105,2251,2146,2251,2146,2247,2131,2246,2117,2246,2105,2242xm2084,2236l2084,2236,2078,2242,2098,2242,2088,2237,2084,2236xm2081,2236l2081,2236,2075,2240,2080,2240,2081,2236xm2081,2234l2078,2235,2077,2236,2081,2236,2082,2236,2082,2235,2082,2234,2081,2234xm2082,2235l2082,2236,2081,2236,2083,2236,2082,2235xm2083,2235l2083,2235,2084,2236,2083,2235xm2082,2235l2082,2235,2083,2235,2082,2235xm2082,2234l2082,2234,2083,2235,2083,2235,2082,2234xm2082,2233l2080,2233,2081,2234,2082,2234,2082,2233xm2081,2025l2080,2026,2082,2026,2082,2025,2081,2025xm2083,2024l2082,2024,2082,2025,2083,2024,2083,2024xm2078,2021l2076,2021,2077,2023,2081,2025,2082,2024,2082,2023,2082,2023,2078,2021xm2082,2023l2082,2024,2083,2024,2082,2023xm2084,2023l2083,2024,2083,2024,2084,2023xm2083,2021l2081,2021,2082,2023,2082,2023,2083,2021xm2107,2015l2105,2015,2078,2015,2084,2023,2084,2023,2088,2021,2098,2017,2107,2015,2107,2015xm2080,2020l2075,2020,2078,2021,2081,2021,2080,2020xm2146,2007l2105,2007,2107,2015,2117,2013,2131,2013,2146,2012,2146,2007xe" filled="true" fillcolor="#ff0065" stroked="false">
              <v:path arrowok="t"/>
              <v:fill type="solid"/>
            </v:shape>
            <v:shape style="position:absolute;left:3854;top:1749;width:317;height:332" type="#_x0000_t75" stroked="false">
              <v:imagedata r:id="rId16" o:title=""/>
            </v:shape>
            <w10:wrap type="topAndBottom"/>
          </v:group>
        </w:pict>
      </w:r>
      <w:r>
        <w:rPr/>
        <w:pict>
          <v:group style="position:absolute;margin-left:215.205002pt;margin-top:18.677818pt;width:160.15pt;height:133.8pt;mso-position-horizontal-relative:page;mso-position-vertical-relative:paragraph;z-index:1792;mso-wrap-distance-left:0;mso-wrap-distance-right:0" coordorigin="4304,374" coordsize="3203,2676">
            <v:shape style="position:absolute;left:4307;top:375;width:3197;height:1956" type="#_x0000_t75" stroked="false">
              <v:imagedata r:id="rId17" o:title=""/>
            </v:shape>
            <v:shape style="position:absolute;left:4306;top:375;width:3200;height:1958" coordorigin="4306,375" coordsize="3200,1958" path="m4306,375l4306,2332,7505,2332,7505,375e" filled="false" stroked="true" strokeweight=".103pt" strokecolor="#000000">
              <v:path arrowok="t"/>
            </v:shape>
            <v:shape style="position:absolute;left:5354;top:1756;width:1763;height:1291" type="#_x0000_t75" stroked="false">
              <v:imagedata r:id="rId18" o:title=""/>
            </v:shape>
            <v:shape style="position:absolute;left:5352;top:1754;width:1767;height:1294" coordorigin="5352,1754" coordsize="1767,1294" path="m7118,1754l5352,1754,5352,3047e" filled="false" stroked="true" strokeweight=".103pt" strokecolor="#000000">
              <v:path arrowok="t"/>
            </v:shape>
            <v:line style="position:absolute" from="7118,3047" to="7118,1754" stroked="true" strokeweight=".103pt" strokecolor="#000000"/>
            <v:line style="position:absolute" from="4507,738" to="4657,738" stroked="true" strokeweight="2.46pt" strokecolor="#ffffff"/>
            <v:line style="position:absolute" from="4558,395" to="4757,395" stroked="true" strokeweight="1.98pt" strokecolor="#ffffff"/>
            <v:rect style="position:absolute;left:4558;top:763;width:299;height:498" filled="true" fillcolor="#ffffff" stroked="false">
              <v:fill type="solid"/>
            </v:rect>
            <v:line style="position:absolute" from="5652,2525" to="5851,2525" stroked="true" strokeweight="2.52pt" strokecolor="#ffffff"/>
            <v:rect style="position:absolute;left:6398;top:2104;width:199;height:100" filled="true" fillcolor="#ffffff" stroked="false">
              <v:fill type="solid"/>
            </v:rect>
            <v:line style="position:absolute" from="6398,2525" to="6598,2525" stroked="true" strokeweight="2.52pt" strokecolor="#ffffff"/>
            <v:rect style="position:absolute;left:6398;top:2848;width:199;height:100" filled="true" fillcolor="#ffffff" stroked="false">
              <v:fill type="solid"/>
            </v:rect>
            <w10:wrap type="topAndBottom"/>
          </v:group>
        </w:pict>
      </w:r>
    </w:p>
    <w:p>
      <w:pPr>
        <w:pStyle w:val="BodyText"/>
        <w:spacing w:before="11"/>
        <w:rPr>
          <w:sz w:val="11"/>
        </w:rPr>
      </w:pPr>
    </w:p>
    <w:p>
      <w:pPr>
        <w:spacing w:before="72"/>
        <w:ind w:left="1163" w:right="0" w:firstLine="0"/>
        <w:jc w:val="left"/>
        <w:rPr>
          <w:i/>
          <w:sz w:val="22"/>
        </w:rPr>
      </w:pPr>
      <w:r>
        <w:rPr>
          <w:i/>
          <w:sz w:val="22"/>
        </w:rPr>
        <w:t>Du document à la configuration du tableau de bord</w:t>
      </w:r>
    </w:p>
    <w:p>
      <w:pPr>
        <w:pStyle w:val="BodyText"/>
        <w:rPr>
          <w:i/>
        </w:rPr>
      </w:pPr>
    </w:p>
    <w:p>
      <w:pPr>
        <w:pStyle w:val="BodyText"/>
        <w:spacing w:before="2"/>
        <w:rPr>
          <w:i/>
          <w:sz w:val="30"/>
        </w:rPr>
      </w:pPr>
    </w:p>
    <w:p>
      <w:pPr>
        <w:pStyle w:val="Heading3"/>
        <w:numPr>
          <w:ilvl w:val="0"/>
          <w:numId w:val="2"/>
        </w:numPr>
        <w:tabs>
          <w:tab w:pos="611" w:val="left" w:leader="none"/>
        </w:tabs>
        <w:spacing w:line="240" w:lineRule="auto" w:before="0" w:after="0"/>
        <w:ind w:left="610" w:right="0" w:hanging="432"/>
        <w:jc w:val="left"/>
      </w:pPr>
      <w:r>
        <w:rPr/>
        <w:t>Références</w:t>
      </w:r>
      <w:r>
        <w:rPr>
          <w:spacing w:val="-12"/>
        </w:rPr>
        <w:t> </w:t>
      </w:r>
      <w:r>
        <w:rPr/>
        <w:t>bibliographiques</w:t>
      </w:r>
    </w:p>
    <w:p>
      <w:pPr>
        <w:spacing w:before="237"/>
        <w:ind w:left="682" w:right="118" w:hanging="504"/>
        <w:jc w:val="both"/>
        <w:rPr>
          <w:sz w:val="20"/>
        </w:rPr>
      </w:pPr>
      <w:r>
        <w:rPr>
          <w:sz w:val="20"/>
        </w:rPr>
        <w:t>[1]   C. Marsal et D. Travaillé, “Systèmes d'information de pilotage et tableaux  de bord,” </w:t>
      </w:r>
      <w:r>
        <w:rPr>
          <w:i/>
          <w:sz w:val="20"/>
        </w:rPr>
        <w:t>Encyclopédie de l'informatique et des systèmes d'information</w:t>
      </w:r>
      <w:r>
        <w:rPr>
          <w:sz w:val="20"/>
        </w:rPr>
        <w:t>, Vuibert, 2006, pp.</w:t>
      </w:r>
      <w:r>
        <w:rPr>
          <w:spacing w:val="-13"/>
          <w:sz w:val="20"/>
        </w:rPr>
        <w:t> </w:t>
      </w:r>
      <w:r>
        <w:rPr>
          <w:sz w:val="20"/>
        </w:rPr>
        <w:t>1351-1362.</w:t>
      </w:r>
    </w:p>
    <w:p>
      <w:pPr>
        <w:spacing w:before="0"/>
        <w:ind w:left="682" w:right="121" w:hanging="504"/>
        <w:jc w:val="both"/>
        <w:rPr>
          <w:sz w:val="20"/>
        </w:rPr>
      </w:pPr>
      <w:r>
        <w:rPr>
          <w:sz w:val="20"/>
        </w:rPr>
        <w:t>[2] A. Fernandez, </w:t>
      </w:r>
      <w:r>
        <w:rPr>
          <w:i/>
          <w:sz w:val="20"/>
        </w:rPr>
        <w:t>Les nouveaux tableaux de bord des managers - Le projet </w:t>
      </w:r>
      <w:r>
        <w:rPr>
          <w:i/>
          <w:sz w:val="20"/>
        </w:rPr>
        <w:t>décisionnel dans sa totalité</w:t>
      </w:r>
      <w:r>
        <w:rPr>
          <w:sz w:val="20"/>
        </w:rPr>
        <w:t>, Eyrolles, 2008.</w:t>
      </w:r>
    </w:p>
    <w:p>
      <w:pPr>
        <w:spacing w:before="0"/>
        <w:ind w:left="682" w:right="120" w:hanging="504"/>
        <w:jc w:val="both"/>
        <w:rPr>
          <w:sz w:val="20"/>
        </w:rPr>
      </w:pPr>
      <w:r>
        <w:rPr>
          <w:sz w:val="20"/>
        </w:rPr>
        <w:t>[3]  J. Bertin, </w:t>
      </w:r>
      <w:r>
        <w:rPr>
          <w:i/>
          <w:sz w:val="20"/>
        </w:rPr>
        <w:t>Sémiologie graphique - Les diagrammes - Les réseaux - Les  </w:t>
      </w:r>
      <w:r>
        <w:rPr>
          <w:i/>
          <w:sz w:val="20"/>
        </w:rPr>
        <w:t>cartes</w:t>
      </w:r>
      <w:r>
        <w:rPr>
          <w:sz w:val="20"/>
        </w:rPr>
        <w:t>, Editions de l'Ecole des Hautes Etudes en Sciences,</w:t>
      </w:r>
      <w:r>
        <w:rPr>
          <w:spacing w:val="-20"/>
          <w:sz w:val="20"/>
        </w:rPr>
        <w:t> </w:t>
      </w:r>
      <w:r>
        <w:rPr>
          <w:sz w:val="20"/>
        </w:rPr>
        <w:t>1973.</w:t>
      </w:r>
    </w:p>
    <w:p>
      <w:pPr>
        <w:spacing w:before="0"/>
        <w:ind w:left="682" w:right="119" w:hanging="504"/>
        <w:jc w:val="both"/>
        <w:rPr>
          <w:sz w:val="20"/>
        </w:rPr>
      </w:pPr>
      <w:r>
        <w:rPr>
          <w:sz w:val="20"/>
        </w:rPr>
        <w:t>[4] S. Parfouru et R. Beck, “De l’écriture d’un document à la génération d’un hypertexte décisionnel - Analyse et instrumentation du cycle de vie d’un tableau de bord de pilotage dans le secteur de la production d’énergie.”</w:t>
      </w:r>
    </w:p>
    <w:p>
      <w:pPr>
        <w:spacing w:after="0"/>
        <w:jc w:val="both"/>
        <w:rPr>
          <w:sz w:val="20"/>
        </w:rPr>
        <w:sectPr>
          <w:pgSz w:w="9060" w:h="13600"/>
          <w:pgMar w:header="571" w:footer="579" w:top="760" w:bottom="760" w:left="1240" w:right="1000"/>
        </w:sectPr>
      </w:pPr>
    </w:p>
    <w:p>
      <w:pPr>
        <w:pStyle w:val="BodyText"/>
        <w:spacing w:before="2"/>
        <w:rPr>
          <w:sz w:val="25"/>
        </w:rPr>
      </w:pPr>
    </w:p>
    <w:p>
      <w:pPr>
        <w:spacing w:before="75"/>
        <w:ind w:left="618" w:right="162" w:hanging="504"/>
        <w:jc w:val="both"/>
        <w:rPr>
          <w:sz w:val="20"/>
        </w:rPr>
      </w:pPr>
      <w:r>
        <w:rPr>
          <w:sz w:val="20"/>
        </w:rPr>
        <w:t>[5] P. Béguin et P. Rabardel, “Concevoir pour les activités instrumentées,” </w:t>
      </w:r>
      <w:r>
        <w:rPr>
          <w:i/>
          <w:sz w:val="20"/>
        </w:rPr>
        <w:t>Interaction Homme-système, perspectives et recherches psycho </w:t>
      </w:r>
      <w:r>
        <w:rPr>
          <w:i/>
          <w:sz w:val="20"/>
        </w:rPr>
        <w:t>ergonomiques, Revue IA</w:t>
      </w:r>
      <w:r>
        <w:rPr>
          <w:sz w:val="20"/>
        </w:rPr>
        <w:t>, 2000, pp. 35-54.</w:t>
      </w:r>
    </w:p>
    <w:p>
      <w:pPr>
        <w:spacing w:before="0"/>
        <w:ind w:left="618" w:right="164" w:hanging="504"/>
        <w:jc w:val="both"/>
        <w:rPr>
          <w:sz w:val="20"/>
        </w:rPr>
      </w:pPr>
      <w:r>
        <w:rPr>
          <w:sz w:val="20"/>
        </w:rPr>
        <w:t>[6] Y. Jeanneret et  C.  Tardy,  </w:t>
      </w:r>
      <w:r>
        <w:rPr>
          <w:i/>
          <w:sz w:val="20"/>
        </w:rPr>
        <w:t>Métamorphoses  médiatiques,  pratiques  </w:t>
      </w:r>
      <w:r>
        <w:rPr>
          <w:i/>
          <w:sz w:val="20"/>
        </w:rPr>
        <w:t>d'écriture et médiation des savoirs</w:t>
      </w:r>
      <w:r>
        <w:rPr>
          <w:sz w:val="20"/>
        </w:rPr>
        <w:t>,</w:t>
      </w:r>
      <w:r>
        <w:rPr>
          <w:spacing w:val="-20"/>
          <w:sz w:val="20"/>
        </w:rPr>
        <w:t> </w:t>
      </w:r>
      <w:r>
        <w:rPr>
          <w:sz w:val="20"/>
        </w:rPr>
        <w:t>2007.</w:t>
      </w:r>
    </w:p>
    <w:p>
      <w:pPr>
        <w:spacing w:before="0"/>
        <w:ind w:left="618" w:right="164" w:hanging="504"/>
        <w:jc w:val="both"/>
        <w:rPr>
          <w:sz w:val="20"/>
        </w:rPr>
      </w:pPr>
      <w:r>
        <w:rPr>
          <w:sz w:val="20"/>
        </w:rPr>
        <w:t>[7] V. Lux-Pogodalla et J. Vion-Dury, “Réflexions sur la modélisation des documents,” </w:t>
      </w:r>
      <w:r>
        <w:rPr>
          <w:i/>
          <w:sz w:val="20"/>
        </w:rPr>
        <w:t>Information-Interaction-Intelligence</w:t>
      </w:r>
      <w:r>
        <w:rPr>
          <w:sz w:val="20"/>
        </w:rPr>
        <w:t>,  vol. 4, 2004.</w:t>
      </w:r>
    </w:p>
    <w:p>
      <w:pPr>
        <w:spacing w:before="0"/>
        <w:ind w:left="617" w:right="163" w:hanging="504"/>
        <w:jc w:val="both"/>
        <w:rPr>
          <w:sz w:val="20"/>
        </w:rPr>
      </w:pPr>
      <w:r>
        <w:rPr>
          <w:sz w:val="20"/>
        </w:rPr>
        <w:t>[8] R.T. Pédauque, </w:t>
      </w:r>
      <w:r>
        <w:rPr>
          <w:i/>
          <w:sz w:val="20"/>
        </w:rPr>
        <w:t>Le document à la lumière du numérique</w:t>
      </w:r>
      <w:r>
        <w:rPr>
          <w:sz w:val="20"/>
        </w:rPr>
        <w:t>, Caen: C&amp;F  Editions,</w:t>
      </w:r>
      <w:r>
        <w:rPr>
          <w:spacing w:val="-6"/>
          <w:sz w:val="20"/>
        </w:rPr>
        <w:t> </w:t>
      </w:r>
      <w:r>
        <w:rPr>
          <w:sz w:val="20"/>
        </w:rPr>
        <w:t>2006.</w:t>
      </w:r>
    </w:p>
    <w:p>
      <w:pPr>
        <w:spacing w:before="0"/>
        <w:ind w:left="618" w:right="162" w:hanging="504"/>
        <w:jc w:val="both"/>
        <w:rPr>
          <w:sz w:val="20"/>
        </w:rPr>
      </w:pPr>
      <w:r>
        <w:rPr>
          <w:sz w:val="20"/>
        </w:rPr>
        <w:t>[9] M. Zacklad, “Processus de documentation dans les  Documents  pour  l'Action (DopA) : statut des annotations et technologies de la coopération associées,”  Montréal:</w:t>
      </w:r>
      <w:r>
        <w:rPr>
          <w:spacing w:val="-1"/>
          <w:sz w:val="20"/>
        </w:rPr>
        <w:t> </w:t>
      </w:r>
      <w:r>
        <w:rPr>
          <w:sz w:val="20"/>
        </w:rPr>
        <w:t>2004.</w:t>
      </w:r>
    </w:p>
    <w:p>
      <w:pPr>
        <w:spacing w:before="0"/>
        <w:ind w:left="618" w:right="163" w:hanging="504"/>
        <w:jc w:val="both"/>
        <w:rPr>
          <w:sz w:val="20"/>
        </w:rPr>
      </w:pPr>
      <w:r>
        <w:rPr>
          <w:sz w:val="20"/>
        </w:rPr>
        <w:t>[10] S. Mas et LouiseGagnon-Aragon, “Pour un approfondissement de la "notion" de dossier dans la gestion de l'information organique et consignée d'une organisation,” </w:t>
      </w:r>
      <w:r>
        <w:rPr>
          <w:i/>
          <w:sz w:val="20"/>
        </w:rPr>
        <w:t>Archives</w:t>
      </w:r>
      <w:r>
        <w:rPr>
          <w:sz w:val="20"/>
        </w:rPr>
        <w:t>,  vol. 35, 2003, pp. 29-48.</w:t>
      </w:r>
    </w:p>
    <w:p>
      <w:pPr>
        <w:spacing w:before="0"/>
        <w:ind w:left="618" w:right="164" w:hanging="504"/>
        <w:jc w:val="both"/>
        <w:rPr>
          <w:sz w:val="20"/>
        </w:rPr>
      </w:pPr>
      <w:r>
        <w:rPr>
          <w:sz w:val="20"/>
        </w:rPr>
        <w:t>[11] Francesc Campoy Flores, Vincent Quint, et Irème Vatton, “Templates, Microformats and Structured Editing,” 2006.</w:t>
      </w:r>
    </w:p>
    <w:p>
      <w:pPr>
        <w:spacing w:before="0"/>
        <w:ind w:left="618" w:right="162" w:hanging="504"/>
        <w:jc w:val="both"/>
        <w:rPr>
          <w:sz w:val="20"/>
        </w:rPr>
      </w:pPr>
      <w:r>
        <w:rPr>
          <w:sz w:val="20"/>
        </w:rPr>
        <w:t>[12] J. Goody, </w:t>
      </w:r>
      <w:r>
        <w:rPr>
          <w:i/>
          <w:sz w:val="20"/>
        </w:rPr>
        <w:t>La raison Graphique - la domestication de la pensée suavage</w:t>
      </w:r>
      <w:r>
        <w:rPr>
          <w:sz w:val="20"/>
        </w:rPr>
        <w:t>,  Les Editions de Minuit,</w:t>
      </w:r>
      <w:r>
        <w:rPr>
          <w:spacing w:val="-15"/>
          <w:sz w:val="20"/>
        </w:rPr>
        <w:t> </w:t>
      </w:r>
      <w:r>
        <w:rPr>
          <w:sz w:val="20"/>
        </w:rPr>
        <w:t>1979.</w:t>
      </w:r>
    </w:p>
    <w:p>
      <w:pPr>
        <w:spacing w:before="0"/>
        <w:ind w:left="617" w:right="166" w:hanging="504"/>
        <w:jc w:val="both"/>
        <w:rPr>
          <w:sz w:val="20"/>
        </w:rPr>
      </w:pPr>
      <w:r>
        <w:rPr>
          <w:sz w:val="20"/>
        </w:rPr>
        <w:t>[13] E.R. Tufte, </w:t>
      </w:r>
      <w:r>
        <w:rPr>
          <w:i/>
          <w:sz w:val="20"/>
        </w:rPr>
        <w:t>Visual and Statistical Thinking: Displays of Evidence for  </w:t>
      </w:r>
      <w:r>
        <w:rPr>
          <w:i/>
          <w:sz w:val="20"/>
        </w:rPr>
        <w:t>Makink Decisions</w:t>
      </w:r>
      <w:r>
        <w:rPr>
          <w:sz w:val="20"/>
        </w:rPr>
        <w:t>, Graphics Press,</w:t>
      </w:r>
      <w:r>
        <w:rPr>
          <w:spacing w:val="-6"/>
          <w:sz w:val="20"/>
        </w:rPr>
        <w:t> </w:t>
      </w:r>
      <w:r>
        <w:rPr>
          <w:sz w:val="20"/>
        </w:rPr>
        <w:t>1997.</w:t>
      </w:r>
    </w:p>
    <w:p>
      <w:pPr>
        <w:spacing w:before="0"/>
        <w:ind w:left="618" w:right="161" w:hanging="504"/>
        <w:jc w:val="both"/>
        <w:rPr>
          <w:sz w:val="20"/>
        </w:rPr>
      </w:pPr>
      <w:r>
        <w:rPr>
          <w:sz w:val="20"/>
        </w:rPr>
        <w:t>[14] I. Alberts et S. Bertrand-Gastaldy, “Pratiques textuelles et genre  en  contexte de travail au gouvernement,” Fribourg, Suisse: ADBS, 2006, pp. 227-247.</w:t>
      </w:r>
    </w:p>
    <w:p>
      <w:pPr>
        <w:spacing w:before="0"/>
        <w:ind w:left="618" w:right="165" w:hanging="504"/>
        <w:jc w:val="both"/>
        <w:rPr>
          <w:sz w:val="20"/>
        </w:rPr>
      </w:pPr>
      <w:r>
        <w:rPr>
          <w:sz w:val="20"/>
        </w:rPr>
        <w:t>[15] D. Cotte et M. Desprès-Lonnet, “Le document numérique comme " lego " ou La dialectique peut-elle casser des briques ?,” </w:t>
      </w:r>
      <w:r>
        <w:rPr>
          <w:i/>
          <w:sz w:val="20"/>
        </w:rPr>
        <w:t>Information-Interaction- </w:t>
      </w:r>
      <w:r>
        <w:rPr>
          <w:i/>
          <w:sz w:val="20"/>
        </w:rPr>
        <w:t>Intelligence</w:t>
      </w:r>
      <w:r>
        <w:rPr>
          <w:sz w:val="20"/>
        </w:rPr>
        <w:t>,  vol. 4,</w:t>
      </w:r>
      <w:r>
        <w:rPr>
          <w:spacing w:val="-15"/>
          <w:sz w:val="20"/>
        </w:rPr>
        <w:t> </w:t>
      </w:r>
      <w:r>
        <w:rPr>
          <w:sz w:val="20"/>
        </w:rPr>
        <w:t>2004.</w:t>
      </w:r>
    </w:p>
    <w:sectPr>
      <w:pgSz w:w="9060" w:h="13600"/>
      <w:pgMar w:header="571" w:footer="579" w:top="760" w:bottom="760" w:left="1020" w:right="12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Wingdings">
    <w:altName w:val="Wingdings"/>
    <w:charset w:val="2"/>
    <w:family w:val="auto"/>
    <w:pitch w:val="variable"/>
  </w:font>
  <w:font w:name="Webdings">
    <w:altName w:val="Webdings"/>
    <w:charset w:val="2"/>
    <w:family w:val="roman"/>
    <w:pitch w:val="variable"/>
  </w:font>
  <w:font w:name="Symbol">
    <w:altName w:val="Symbol"/>
    <w:charset w:val="2"/>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703781pt;margin-top:640.042480pt;width:20.6pt;height:13pt;mso-position-horizontal-relative:page;mso-position-vertical-relative:page;z-index:-17680"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322</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78.395081pt;margin-top:640.042480pt;width:20.6pt;height:13pt;mso-position-horizontal-relative:page;mso-position-vertical-relative:page;z-index:-17656"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323</w:t>
                </w:r>
                <w:r>
                  <w:rPr/>
                  <w:fldChar w:fldCharType="end"/>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700001pt;margin-top:28.549837pt;width:33.8pt;height:11pt;mso-position-horizontal-relative:page;mso-position-vertical-relative:page;z-index:-17728" type="#_x0000_t202" filled="false" stroked="false">
          <v:textbox inset="0,0,0,0">
            <w:txbxContent>
              <w:p>
                <w:pPr>
                  <w:spacing w:line="204" w:lineRule="exact" w:before="0"/>
                  <w:ind w:left="20" w:right="0" w:firstLine="0"/>
                  <w:jc w:val="left"/>
                  <w:rPr>
                    <w:i/>
                    <w:sz w:val="18"/>
                  </w:rPr>
                </w:pPr>
                <w:r>
                  <w:rPr>
                    <w:i/>
                    <w:sz w:val="18"/>
                  </w:rPr>
                  <w:t>CiDE.12</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4.199997pt;margin-top:28.549837pt;width:313.8pt;height:11pt;mso-position-horizontal-relative:page;mso-position-vertical-relative:page;z-index:-17704" type="#_x0000_t202" filled="false" stroked="false">
          <v:textbox inset="0,0,0,0">
            <w:txbxContent>
              <w:p>
                <w:pPr>
                  <w:spacing w:line="204" w:lineRule="exact" w:before="0"/>
                  <w:ind w:left="20" w:right="0" w:firstLine="0"/>
                  <w:jc w:val="left"/>
                  <w:rPr>
                    <w:i/>
                    <w:sz w:val="18"/>
                  </w:rPr>
                </w:pPr>
                <w:r>
                  <w:rPr>
                    <w:i/>
                    <w:sz w:val="18"/>
                  </w:rPr>
                  <w:t>Analyse de la pratique de mise en document de l’information de pilotage en entreprise</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
    <w:multiLevelType w:val="hybridMultilevel"/>
    <w:lvl w:ilvl="0">
      <w:start w:val="1"/>
      <w:numFmt w:val="decimal"/>
      <w:lvlText w:val="%1"/>
      <w:lvlJc w:val="left"/>
      <w:pPr>
        <w:ind w:left="546" w:hanging="432"/>
        <w:jc w:val="right"/>
      </w:pPr>
      <w:rPr>
        <w:rFonts w:hint="default" w:ascii="Times New Roman" w:hAnsi="Times New Roman" w:eastAsia="Times New Roman" w:cs="Times New Roman"/>
        <w:b/>
        <w:bCs/>
        <w:w w:val="99"/>
        <w:sz w:val="28"/>
        <w:szCs w:val="28"/>
      </w:rPr>
    </w:lvl>
    <w:lvl w:ilvl="1">
      <w:start w:val="1"/>
      <w:numFmt w:val="bullet"/>
      <w:lvlText w:val=""/>
      <w:lvlJc w:val="left"/>
      <w:pPr>
        <w:ind w:left="567" w:hanging="284"/>
      </w:pPr>
      <w:rPr>
        <w:rFonts w:hint="default" w:ascii="Symbol" w:hAnsi="Symbol" w:eastAsia="Symbol" w:cs="Symbol"/>
        <w:w w:val="100"/>
        <w:sz w:val="20"/>
        <w:szCs w:val="20"/>
      </w:rPr>
    </w:lvl>
    <w:lvl w:ilvl="2">
      <w:start w:val="1"/>
      <w:numFmt w:val="bullet"/>
      <w:lvlText w:val="•"/>
      <w:lvlJc w:val="left"/>
      <w:pPr>
        <w:ind w:left="1228" w:hanging="284"/>
      </w:pPr>
      <w:rPr>
        <w:rFonts w:hint="default"/>
      </w:rPr>
    </w:lvl>
    <w:lvl w:ilvl="3">
      <w:start w:val="1"/>
      <w:numFmt w:val="bullet"/>
      <w:lvlText w:val="•"/>
      <w:lvlJc w:val="left"/>
      <w:pPr>
        <w:ind w:left="1897" w:hanging="284"/>
      </w:pPr>
      <w:rPr>
        <w:rFonts w:hint="default"/>
      </w:rPr>
    </w:lvl>
    <w:lvl w:ilvl="4">
      <w:start w:val="1"/>
      <w:numFmt w:val="bullet"/>
      <w:lvlText w:val="•"/>
      <w:lvlJc w:val="left"/>
      <w:pPr>
        <w:ind w:left="2566" w:hanging="284"/>
      </w:pPr>
      <w:rPr>
        <w:rFonts w:hint="default"/>
      </w:rPr>
    </w:lvl>
    <w:lvl w:ilvl="5">
      <w:start w:val="1"/>
      <w:numFmt w:val="bullet"/>
      <w:lvlText w:val="•"/>
      <w:lvlJc w:val="left"/>
      <w:pPr>
        <w:ind w:left="3235" w:hanging="284"/>
      </w:pPr>
      <w:rPr>
        <w:rFonts w:hint="default"/>
      </w:rPr>
    </w:lvl>
    <w:lvl w:ilvl="6">
      <w:start w:val="1"/>
      <w:numFmt w:val="bullet"/>
      <w:lvlText w:val="•"/>
      <w:lvlJc w:val="left"/>
      <w:pPr>
        <w:ind w:left="3904" w:hanging="284"/>
      </w:pPr>
      <w:rPr>
        <w:rFonts w:hint="default"/>
      </w:rPr>
    </w:lvl>
    <w:lvl w:ilvl="7">
      <w:start w:val="1"/>
      <w:numFmt w:val="bullet"/>
      <w:lvlText w:val="•"/>
      <w:lvlJc w:val="left"/>
      <w:pPr>
        <w:ind w:left="4573" w:hanging="284"/>
      </w:pPr>
      <w:rPr>
        <w:rFonts w:hint="default"/>
      </w:rPr>
    </w:lvl>
    <w:lvl w:ilvl="8">
      <w:start w:val="1"/>
      <w:numFmt w:val="bullet"/>
      <w:lvlText w:val="•"/>
      <w:lvlJc w:val="left"/>
      <w:pPr>
        <w:ind w:left="5242" w:hanging="284"/>
      </w:pPr>
      <w:rPr>
        <w:rFonts w:hint="default"/>
      </w:rPr>
    </w:lvl>
  </w:abstractNum>
  <w:abstractNum w:abstractNumId="0">
    <w:multiLevelType w:val="hybridMultilevel"/>
    <w:lvl w:ilvl="0">
      <w:start w:val="1"/>
      <w:numFmt w:val="decimal"/>
      <w:lvlText w:val="(%1)"/>
      <w:lvlJc w:val="left"/>
      <w:pPr>
        <w:ind w:left="178" w:hanging="258"/>
        <w:jc w:val="left"/>
      </w:pPr>
      <w:rPr>
        <w:rFonts w:hint="default" w:ascii="Times New Roman" w:hAnsi="Times New Roman" w:eastAsia="Times New Roman" w:cs="Times New Roman"/>
        <w:i/>
        <w:spacing w:val="-1"/>
        <w:w w:val="99"/>
        <w:sz w:val="22"/>
        <w:szCs w:val="22"/>
      </w:rPr>
    </w:lvl>
    <w:lvl w:ilvl="1">
      <w:start w:val="1"/>
      <w:numFmt w:val="bullet"/>
      <w:lvlText w:val="•"/>
      <w:lvlJc w:val="left"/>
      <w:pPr>
        <w:ind w:left="842" w:hanging="258"/>
      </w:pPr>
      <w:rPr>
        <w:rFonts w:hint="default"/>
      </w:rPr>
    </w:lvl>
    <w:lvl w:ilvl="2">
      <w:start w:val="1"/>
      <w:numFmt w:val="bullet"/>
      <w:lvlText w:val="•"/>
      <w:lvlJc w:val="left"/>
      <w:pPr>
        <w:ind w:left="1504" w:hanging="258"/>
      </w:pPr>
      <w:rPr>
        <w:rFonts w:hint="default"/>
      </w:rPr>
    </w:lvl>
    <w:lvl w:ilvl="3">
      <w:start w:val="1"/>
      <w:numFmt w:val="bullet"/>
      <w:lvlText w:val="•"/>
      <w:lvlJc w:val="left"/>
      <w:pPr>
        <w:ind w:left="2166" w:hanging="258"/>
      </w:pPr>
      <w:rPr>
        <w:rFonts w:hint="default"/>
      </w:rPr>
    </w:lvl>
    <w:lvl w:ilvl="4">
      <w:start w:val="1"/>
      <w:numFmt w:val="bullet"/>
      <w:lvlText w:val="•"/>
      <w:lvlJc w:val="left"/>
      <w:pPr>
        <w:ind w:left="2828" w:hanging="258"/>
      </w:pPr>
      <w:rPr>
        <w:rFonts w:hint="default"/>
      </w:rPr>
    </w:lvl>
    <w:lvl w:ilvl="5">
      <w:start w:val="1"/>
      <w:numFmt w:val="bullet"/>
      <w:lvlText w:val="•"/>
      <w:lvlJc w:val="left"/>
      <w:pPr>
        <w:ind w:left="3490" w:hanging="258"/>
      </w:pPr>
      <w:rPr>
        <w:rFonts w:hint="default"/>
      </w:rPr>
    </w:lvl>
    <w:lvl w:ilvl="6">
      <w:start w:val="1"/>
      <w:numFmt w:val="bullet"/>
      <w:lvlText w:val="•"/>
      <w:lvlJc w:val="left"/>
      <w:pPr>
        <w:ind w:left="4152" w:hanging="258"/>
      </w:pPr>
      <w:rPr>
        <w:rFonts w:hint="default"/>
      </w:rPr>
    </w:lvl>
    <w:lvl w:ilvl="7">
      <w:start w:val="1"/>
      <w:numFmt w:val="bullet"/>
      <w:lvlText w:val="•"/>
      <w:lvlJc w:val="left"/>
      <w:pPr>
        <w:ind w:left="4814" w:hanging="258"/>
      </w:pPr>
      <w:rPr>
        <w:rFonts w:hint="default"/>
      </w:rPr>
    </w:lvl>
    <w:lvl w:ilvl="8">
      <w:start w:val="1"/>
      <w:numFmt w:val="bullet"/>
      <w:lvlText w:val="•"/>
      <w:lvlJc w:val="left"/>
      <w:pPr>
        <w:ind w:left="5476" w:hanging="258"/>
      </w:pPr>
      <w:rPr>
        <w:rFonts w:hint="default"/>
      </w:rPr>
    </w:lvl>
  </w:abstract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rPr>
      <w:rFonts w:ascii="Times New Roman" w:hAnsi="Times New Roman" w:eastAsia="Times New Roman" w:cs="Times New Roman"/>
      <w:sz w:val="22"/>
      <w:szCs w:val="22"/>
    </w:rPr>
  </w:style>
  <w:style w:styleId="Heading1" w:type="paragraph">
    <w:name w:val="Heading 1"/>
    <w:basedOn w:val="Normal"/>
    <w:uiPriority w:val="1"/>
    <w:qFormat/>
    <w:pPr>
      <w:ind w:right="110"/>
      <w:jc w:val="right"/>
      <w:outlineLvl w:val="1"/>
    </w:pPr>
    <w:rPr>
      <w:rFonts w:ascii="Webdings" w:hAnsi="Webdings" w:eastAsia="Webdings" w:cs="Webdings"/>
      <w:sz w:val="47"/>
      <w:szCs w:val="47"/>
    </w:rPr>
  </w:style>
  <w:style w:styleId="Heading2" w:type="paragraph">
    <w:name w:val="Heading 2"/>
    <w:basedOn w:val="Normal"/>
    <w:uiPriority w:val="1"/>
    <w:qFormat/>
    <w:pPr>
      <w:ind w:right="-5"/>
      <w:outlineLvl w:val="2"/>
    </w:pPr>
    <w:rPr>
      <w:rFonts w:ascii="Webdings" w:hAnsi="Webdings" w:eastAsia="Webdings" w:cs="Webdings"/>
      <w:sz w:val="35"/>
      <w:szCs w:val="35"/>
    </w:rPr>
  </w:style>
  <w:style w:styleId="Heading3" w:type="paragraph">
    <w:name w:val="Heading 3"/>
    <w:basedOn w:val="Normal"/>
    <w:uiPriority w:val="1"/>
    <w:qFormat/>
    <w:pPr>
      <w:ind w:left="546" w:hanging="432"/>
      <w:outlineLvl w:val="3"/>
    </w:pPr>
    <w:rPr>
      <w:rFonts w:ascii="Times New Roman" w:hAnsi="Times New Roman" w:eastAsia="Times New Roman" w:cs="Times New Roman"/>
      <w:b/>
      <w:bCs/>
      <w:sz w:val="28"/>
      <w:szCs w:val="28"/>
    </w:rPr>
  </w:style>
  <w:style w:styleId="ListParagraph" w:type="paragraph">
    <w:name w:val="List Paragraph"/>
    <w:basedOn w:val="Normal"/>
    <w:uiPriority w:val="1"/>
    <w:qFormat/>
    <w:pPr>
      <w:ind w:left="546" w:hanging="432"/>
    </w:pPr>
    <w:rPr>
      <w:rFonts w:ascii="Times New Roman" w:hAnsi="Times New Roman" w:eastAsia="Times New Roman" w:cs="Times New Roman"/>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header" Target="header2.xml"/><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image" Target="media/image1.png"/><Relationship Id="rId10" Type="http://schemas.openxmlformats.org/officeDocument/2006/relationships/image" Target="media/image2.png"/><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Laurent Robert</dc:creator>
  <dc:title>Titre</dc:title>
  <dcterms:created xsi:type="dcterms:W3CDTF">2016-06-08T11:39:57Z</dcterms:created>
  <dcterms:modified xsi:type="dcterms:W3CDTF">2016-06-08T11:39:57Z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2016-06-08T00:00:00Z</vt:filetime>
  </property>
  <property fmtid="{D5CDD505-2E9C-101B-9397-08002B2CF9AE}" pid="3" name="Creator">
    <vt:lpwstr>Acrobat PDFMaker 7.0.7 pour Word</vt:lpwstr>
  </property>
  <property fmtid="{D5CDD505-2E9C-101B-9397-08002B2CF9AE}" pid="4" name="LastSaved">
    <vt:filetime>2016-06-08T00:00:00Z</vt:filetime>
  </property>
</Properties>
</file>